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4F" w:rsidRPr="004D234F" w:rsidRDefault="004D234F" w:rsidP="004D234F">
      <w:pPr>
        <w:tabs>
          <w:tab w:val="left" w:pos="7200"/>
        </w:tabs>
        <w:spacing w:before="100" w:beforeAutospacing="1" w:after="100" w:afterAutospacing="1" w:line="240" w:lineRule="auto"/>
        <w:rPr>
          <w:rFonts w:eastAsia="Times New Roman" w:cs="Times New Roman"/>
          <w:bCs/>
          <w:i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ab/>
      </w:r>
      <w:r w:rsidRPr="004D234F">
        <w:rPr>
          <w:rFonts w:eastAsia="Times New Roman" w:cs="Times New Roman"/>
          <w:bCs/>
          <w:i/>
          <w:szCs w:val="28"/>
          <w:u w:val="single"/>
          <w:lang w:eastAsia="ru-RU"/>
        </w:rPr>
        <w:t>ПРИЛОЖЕНИЕ 2</w:t>
      </w:r>
    </w:p>
    <w:p w:rsidR="005F3D67" w:rsidRPr="005F3D67" w:rsidRDefault="005F3D67" w:rsidP="005F3D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F3D67">
        <w:rPr>
          <w:rFonts w:eastAsia="Times New Roman" w:cs="Times New Roman"/>
          <w:b/>
          <w:bCs/>
          <w:szCs w:val="28"/>
          <w:lang w:eastAsia="ru-RU"/>
        </w:rPr>
        <w:t>План работы консультационного пункта</w:t>
      </w:r>
    </w:p>
    <w:p w:rsidR="005F3D67" w:rsidRPr="0046689D" w:rsidRDefault="005F3D67" w:rsidP="005F3D6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5F3D67">
        <w:rPr>
          <w:rFonts w:eastAsia="Times New Roman" w:cs="Times New Roman"/>
          <w:b/>
          <w:bCs/>
          <w:szCs w:val="28"/>
          <w:lang w:eastAsia="ru-RU"/>
        </w:rPr>
        <w:t>Цель:</w:t>
      </w:r>
      <w:r w:rsidRPr="005F3D67">
        <w:rPr>
          <w:rFonts w:eastAsia="Times New Roman" w:cs="Times New Roman"/>
          <w:szCs w:val="28"/>
          <w:lang w:eastAsia="ru-RU"/>
        </w:rPr>
        <w:t> </w:t>
      </w:r>
      <w:r w:rsidRPr="0046689D">
        <w:rPr>
          <w:rFonts w:eastAsia="Times New Roman" w:cs="Times New Roman"/>
          <w:color w:val="000000"/>
          <w:szCs w:val="28"/>
          <w:lang w:eastAsia="ru-RU"/>
        </w:rPr>
        <w:t>оказание методической, психолого-педагогической, диагностической и консультативной помощи родителям, направленной на обеспечение разностороннего развития детей раннего, дошкольного, школьного возраста с учетом их возрастных и индивидуальных особенностей на основе индивидуального подхода и специфичных видов деятельности.</w:t>
      </w:r>
    </w:p>
    <w:p w:rsidR="005F3D67" w:rsidRPr="0046689D" w:rsidRDefault="005F3D67" w:rsidP="005F3D6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5F3D67">
        <w:rPr>
          <w:rFonts w:eastAsia="Times New Roman" w:cs="Times New Roman"/>
          <w:b/>
          <w:bCs/>
          <w:szCs w:val="28"/>
          <w:lang w:eastAsia="ru-RU"/>
        </w:rPr>
        <w:t>Задачи:</w:t>
      </w:r>
      <w:r w:rsidRPr="005F3D67">
        <w:rPr>
          <w:rFonts w:eastAsia="Times New Roman" w:cs="Times New Roman"/>
          <w:szCs w:val="28"/>
          <w:lang w:eastAsia="ru-RU"/>
        </w:rPr>
        <w:t> </w:t>
      </w:r>
      <w:r w:rsidRPr="005F3D67">
        <w:rPr>
          <w:rFonts w:eastAsia="Times New Roman" w:cs="Times New Roman"/>
          <w:szCs w:val="28"/>
          <w:lang w:eastAsia="ru-RU"/>
        </w:rPr>
        <w:br/>
      </w:r>
      <w:r w:rsidRPr="0046689D">
        <w:rPr>
          <w:rFonts w:eastAsia="Times New Roman" w:cs="Times New Roman"/>
          <w:color w:val="000000"/>
          <w:szCs w:val="28"/>
          <w:lang w:eastAsia="ru-RU"/>
        </w:rPr>
        <w:t>1) повышение психолого-педагогической компетентности родителей в вопросах воспитания, обучения и развития ребенка;</w:t>
      </w:r>
      <w:r w:rsidRPr="0046689D">
        <w:rPr>
          <w:rFonts w:eastAsia="Times New Roman" w:cs="Times New Roman"/>
          <w:color w:val="000000"/>
          <w:szCs w:val="28"/>
          <w:lang w:eastAsia="ru-RU"/>
        </w:rPr>
        <w:br/>
        <w:t>2) определение уровня развития ребенка, его соответствия нормативным показателям ведущих для данного возраста линий развития;</w:t>
      </w:r>
      <w:r w:rsidRPr="0046689D">
        <w:rPr>
          <w:rFonts w:eastAsia="Times New Roman" w:cs="Times New Roman"/>
          <w:color w:val="000000"/>
          <w:szCs w:val="28"/>
          <w:lang w:eastAsia="ru-RU"/>
        </w:rPr>
        <w:br/>
        <w:t>3) выявление потенциальных возможностей ребенка и их развитие в целях определения психолого-педагогических условий, обеспечивающих психологическое развитие и социализацию ребенка;</w:t>
      </w:r>
      <w:r w:rsidRPr="0046689D">
        <w:rPr>
          <w:rFonts w:eastAsia="Times New Roman" w:cs="Times New Roman"/>
          <w:color w:val="000000"/>
          <w:szCs w:val="28"/>
          <w:lang w:eastAsia="ru-RU"/>
        </w:rPr>
        <w:br/>
        <w:t>4) повышение доступности услуг ранней помощи детям до 3 лет, имеющим особые образовательные потребности;</w:t>
      </w:r>
      <w:r w:rsidRPr="0046689D">
        <w:rPr>
          <w:rFonts w:eastAsia="Times New Roman" w:cs="Times New Roman"/>
          <w:color w:val="000000"/>
          <w:szCs w:val="28"/>
          <w:lang w:eastAsia="ru-RU"/>
        </w:rPr>
        <w:br/>
        <w:t>5) формирование рекомендаций по вопросам воспитания, обучения и развития детей.</w:t>
      </w:r>
    </w:p>
    <w:tbl>
      <w:tblPr>
        <w:tblW w:w="10764" w:type="dxa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6"/>
        <w:gridCol w:w="2986"/>
        <w:gridCol w:w="1710"/>
        <w:gridCol w:w="2407"/>
        <w:gridCol w:w="2755"/>
      </w:tblGrid>
      <w:tr w:rsidR="005F3D67" w:rsidRPr="005F3D67" w:rsidTr="005F3D67">
        <w:trPr>
          <w:trHeight w:val="155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br/>
            </w:r>
            <w:proofErr w:type="spellStart"/>
            <w:proofErr w:type="gramStart"/>
            <w:r w:rsidRPr="005F3D67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5F3D67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5F3D67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Вид документа</w:t>
            </w:r>
          </w:p>
        </w:tc>
      </w:tr>
      <w:tr w:rsidR="005F3D67" w:rsidRPr="005F3D67" w:rsidTr="005F3D67">
        <w:trPr>
          <w:trHeight w:val="155"/>
          <w:tblCellSpacing w:w="0" w:type="dxa"/>
        </w:trPr>
        <w:tc>
          <w:tcPr>
            <w:tcW w:w="107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I. Организационно-методическая деятельность</w:t>
            </w:r>
          </w:p>
        </w:tc>
      </w:tr>
      <w:tr w:rsidR="005F3D67" w:rsidRPr="005F3D67" w:rsidTr="005F3D67">
        <w:trPr>
          <w:trHeight w:val="155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Производственное совещание «Консультационная деятельность специалистов консультативного пункта»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Смирнова Т.А.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t xml:space="preserve"> директор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Приказ о создании консультативного пункта, Положение о консультативном пункте, план работы консультативного пункта</w:t>
            </w:r>
          </w:p>
        </w:tc>
      </w:tr>
      <w:tr w:rsidR="005F3D67" w:rsidRPr="005F3D67" w:rsidTr="005F3D67">
        <w:trPr>
          <w:trHeight w:val="155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Информирование родителей, специалистов о деятельности консультативного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Копылова Н.А.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t>, зам. директора по УВР</w:t>
            </w:r>
          </w:p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Зернова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И.Ю.-зам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График работы, информация на сайте школы о работе консультативного пункта</w:t>
            </w:r>
          </w:p>
        </w:tc>
      </w:tr>
      <w:tr w:rsidR="005F3D67" w:rsidRPr="005F3D67" w:rsidTr="0046416C">
        <w:trPr>
          <w:trHeight w:val="1357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 xml:space="preserve">Разработка методических рекомендаций по доступному психолого-педагогическому и социальному 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lastRenderedPageBreak/>
              <w:t>сопровождению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Смирнова Т.А.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6416C" w:rsidRPr="005F3D67">
              <w:rPr>
                <w:rFonts w:eastAsia="Times New Roman" w:cs="Times New Roman"/>
                <w:szCs w:val="28"/>
                <w:lang w:eastAsia="ru-RU"/>
              </w:rPr>
              <w:t xml:space="preserve">педагог-психолог, </w:t>
            </w:r>
            <w:r>
              <w:rPr>
                <w:rFonts w:eastAsia="Times New Roman" w:cs="Times New Roman"/>
                <w:szCs w:val="28"/>
                <w:lang w:eastAsia="ru-RU"/>
              </w:rPr>
              <w:t>дефектолог,</w:t>
            </w:r>
          </w:p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Зернова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Е.П.-воспитатель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дошкольной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группы,</w:t>
            </w:r>
          </w:p>
          <w:p w:rsidR="005F3D67" w:rsidRPr="005F3D67" w:rsidRDefault="005F3D67" w:rsidP="0046416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Германова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Н.А.-музыкальный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lastRenderedPageBreak/>
              <w:t>Выпуск памяток, буклетов</w:t>
            </w:r>
          </w:p>
        </w:tc>
      </w:tr>
      <w:tr w:rsidR="005F3D67" w:rsidRPr="005F3D67" w:rsidTr="005F3D67">
        <w:trPr>
          <w:trHeight w:val="155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Организация просветительско-консультативной работы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специалисты консультативного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Журнал обращений (специалисты СШС), журнал регистрации личного приема граждан (администрация)</w:t>
            </w:r>
          </w:p>
        </w:tc>
      </w:tr>
      <w:tr w:rsidR="005F3D67" w:rsidRPr="005F3D67" w:rsidTr="005F3D67">
        <w:trPr>
          <w:trHeight w:val="155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Организация обучающих семинаров для педагогов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специалисты консультативного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Локальные акты</w:t>
            </w:r>
          </w:p>
        </w:tc>
      </w:tr>
      <w:tr w:rsidR="005F3D67" w:rsidRPr="005F3D67" w:rsidTr="005F3D67">
        <w:trPr>
          <w:trHeight w:val="155"/>
          <w:tblCellSpacing w:w="0" w:type="dxa"/>
        </w:trPr>
        <w:tc>
          <w:tcPr>
            <w:tcW w:w="107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II. Консультационная, коррекционно-развивающая деятельность</w:t>
            </w:r>
          </w:p>
        </w:tc>
      </w:tr>
      <w:tr w:rsidR="005F3D67" w:rsidRPr="005F3D67" w:rsidTr="0046416C">
        <w:trPr>
          <w:trHeight w:val="3222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Консультирование родителей специалистами СШС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Смирнова Т.А.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6416C" w:rsidRPr="005F3D67">
              <w:rPr>
                <w:rFonts w:eastAsia="Times New Roman" w:cs="Times New Roman"/>
                <w:szCs w:val="28"/>
                <w:lang w:eastAsia="ru-RU"/>
              </w:rPr>
              <w:t xml:space="preserve">педагог-психолог, </w:t>
            </w:r>
            <w:r>
              <w:rPr>
                <w:rFonts w:eastAsia="Times New Roman" w:cs="Times New Roman"/>
                <w:szCs w:val="28"/>
                <w:lang w:eastAsia="ru-RU"/>
              </w:rPr>
              <w:t>дефектолог,</w:t>
            </w:r>
          </w:p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Зернова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Е.П.-воспитатель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дошкольной группы,</w:t>
            </w:r>
          </w:p>
          <w:p w:rsidR="005F3D67" w:rsidRPr="005F3D67" w:rsidRDefault="005F3D67" w:rsidP="0046416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Германова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Н.А.-музыкальный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Журнал учета консультаций</w:t>
            </w:r>
          </w:p>
        </w:tc>
      </w:tr>
      <w:tr w:rsidR="005F3D67" w:rsidRPr="005F3D67" w:rsidTr="005F3D67">
        <w:trPr>
          <w:trHeight w:val="155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Консультирование педагогов специалистами консультативного пункта (индивидуальное и групповое)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Копылова Н.А.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t>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Рекомендации педагогам</w:t>
            </w:r>
          </w:p>
        </w:tc>
      </w:tr>
      <w:tr w:rsidR="005F3D67" w:rsidRPr="005F3D67" w:rsidTr="0046416C">
        <w:trPr>
          <w:trHeight w:val="648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Коррекционно-развивающие занятия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по результатам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Смирнова Т.А.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6416C" w:rsidRPr="005F3D67">
              <w:rPr>
                <w:rFonts w:eastAsia="Times New Roman" w:cs="Times New Roman"/>
                <w:szCs w:val="28"/>
                <w:lang w:eastAsia="ru-RU"/>
              </w:rPr>
              <w:t xml:space="preserve">педагог-психолог, </w:t>
            </w:r>
            <w:r>
              <w:rPr>
                <w:rFonts w:eastAsia="Times New Roman" w:cs="Times New Roman"/>
                <w:szCs w:val="28"/>
                <w:lang w:eastAsia="ru-RU"/>
              </w:rPr>
              <w:t>дефектолог,</w:t>
            </w:r>
          </w:p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Зернова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Е.П.-воспитатель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дошкольной группы,</w:t>
            </w:r>
          </w:p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Германова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Н.А.-музыкальный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Журнал учета консультаций</w:t>
            </w:r>
          </w:p>
        </w:tc>
      </w:tr>
      <w:tr w:rsidR="005F3D67" w:rsidRPr="005F3D67" w:rsidTr="005F3D67">
        <w:trPr>
          <w:trHeight w:val="258"/>
          <w:tblCellSpacing w:w="0" w:type="dxa"/>
        </w:trPr>
        <w:tc>
          <w:tcPr>
            <w:tcW w:w="107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lastRenderedPageBreak/>
              <w:t>III. Сетевое взаимодействие с другими учреждениями</w:t>
            </w:r>
          </w:p>
        </w:tc>
      </w:tr>
      <w:tr w:rsidR="005F3D67" w:rsidRPr="005F3D67" w:rsidTr="005F3D67">
        <w:trPr>
          <w:trHeight w:val="1001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Сотрудничество со специалистами городского методического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 xml:space="preserve">по графику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Смирнова Т.А.</w:t>
            </w:r>
            <w:r w:rsidRPr="005F3D6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6416C" w:rsidRPr="005F3D67">
              <w:rPr>
                <w:rFonts w:eastAsia="Times New Roman" w:cs="Times New Roman"/>
                <w:szCs w:val="28"/>
                <w:lang w:eastAsia="ru-RU"/>
              </w:rPr>
              <w:t xml:space="preserve">педагог-психолог, </w:t>
            </w:r>
            <w:r>
              <w:rPr>
                <w:rFonts w:eastAsia="Times New Roman" w:cs="Times New Roman"/>
                <w:szCs w:val="28"/>
                <w:lang w:eastAsia="ru-RU"/>
              </w:rPr>
              <w:t>дефектолог,</w:t>
            </w:r>
          </w:p>
          <w:p w:rsid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Зернова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Е.П.-воспитатель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дошкольной группы,</w:t>
            </w:r>
          </w:p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Германова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Н.А.-музыкальный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Протоколы заседаний</w:t>
            </w:r>
          </w:p>
        </w:tc>
      </w:tr>
      <w:tr w:rsidR="005F3D67" w:rsidRPr="005F3D67" w:rsidTr="005F3D67">
        <w:trPr>
          <w:trHeight w:val="1001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Сотрудничество со специалистами медицинских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46416C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Смирнова Т.А.</w:t>
            </w:r>
            <w:r w:rsidR="005F3D67" w:rsidRPr="005F3D67">
              <w:rPr>
                <w:rFonts w:eastAsia="Times New Roman" w:cs="Times New Roman"/>
                <w:szCs w:val="28"/>
                <w:lang w:eastAsia="ru-RU"/>
              </w:rPr>
              <w:t xml:space="preserve">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справка о посещении ОУ специалистом</w:t>
            </w:r>
          </w:p>
        </w:tc>
      </w:tr>
      <w:tr w:rsidR="005F3D67" w:rsidRPr="005F3D67" w:rsidTr="005F3D67">
        <w:trPr>
          <w:trHeight w:val="985"/>
          <w:tblCellSpacing w:w="0" w:type="dxa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Сотрудничество со специалистами  центра социального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Зернова И.Ю.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D67" w:rsidRPr="005F3D67" w:rsidRDefault="005F3D67" w:rsidP="005F3D6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3D67">
              <w:rPr>
                <w:rFonts w:eastAsia="Times New Roman" w:cs="Times New Roman"/>
                <w:szCs w:val="28"/>
                <w:lang w:eastAsia="ru-RU"/>
              </w:rPr>
              <w:t>справка о посещении ОУ специалистом</w:t>
            </w:r>
          </w:p>
        </w:tc>
      </w:tr>
    </w:tbl>
    <w:p w:rsidR="0034321D" w:rsidRPr="005F3D67" w:rsidRDefault="0034321D">
      <w:pPr>
        <w:rPr>
          <w:rFonts w:cs="Times New Roman"/>
          <w:szCs w:val="28"/>
        </w:rPr>
      </w:pPr>
    </w:p>
    <w:sectPr w:rsidR="0034321D" w:rsidRPr="005F3D67" w:rsidSect="005F0F2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F3D67"/>
    <w:rsid w:val="0018403E"/>
    <w:rsid w:val="0034321D"/>
    <w:rsid w:val="003E6747"/>
    <w:rsid w:val="0046416C"/>
    <w:rsid w:val="004D234F"/>
    <w:rsid w:val="005F0F23"/>
    <w:rsid w:val="005F3D67"/>
    <w:rsid w:val="00BF4D0D"/>
    <w:rsid w:val="00D11E0F"/>
    <w:rsid w:val="00DE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</dc:creator>
  <cp:lastModifiedBy>tver</cp:lastModifiedBy>
  <cp:revision>3</cp:revision>
  <dcterms:created xsi:type="dcterms:W3CDTF">2020-01-07T20:52:00Z</dcterms:created>
  <dcterms:modified xsi:type="dcterms:W3CDTF">2022-03-05T09:11:00Z</dcterms:modified>
</cp:coreProperties>
</file>