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29" w:rsidRPr="00671F21" w:rsidRDefault="00B518C6" w:rsidP="00E1449E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4.8pt;margin-top:-48.4pt;width:184.5pt;height:119.75pt;z-index:251657728">
            <v:imagedata r:id="rId6" o:title="1"/>
          </v:shape>
        </w:pict>
      </w:r>
    </w:p>
    <w:p w:rsidR="00D45D29" w:rsidRPr="00671F21" w:rsidRDefault="00D45D29" w:rsidP="00E1449E">
      <w:pPr>
        <w:jc w:val="center"/>
        <w:rPr>
          <w:b/>
          <w:caps/>
          <w:sz w:val="24"/>
          <w:szCs w:val="24"/>
        </w:rPr>
      </w:pPr>
    </w:p>
    <w:p w:rsidR="00B518C6" w:rsidRDefault="00B518C6" w:rsidP="00E1449E">
      <w:pPr>
        <w:jc w:val="center"/>
        <w:rPr>
          <w:b/>
          <w:caps/>
          <w:sz w:val="24"/>
          <w:szCs w:val="24"/>
        </w:rPr>
      </w:pPr>
    </w:p>
    <w:p w:rsidR="00B518C6" w:rsidRDefault="00B518C6" w:rsidP="00E1449E">
      <w:pPr>
        <w:jc w:val="center"/>
        <w:rPr>
          <w:b/>
          <w:caps/>
          <w:sz w:val="24"/>
          <w:szCs w:val="24"/>
        </w:rPr>
      </w:pPr>
    </w:p>
    <w:p w:rsidR="00B518C6" w:rsidRDefault="00B518C6" w:rsidP="00E1449E">
      <w:pPr>
        <w:jc w:val="center"/>
        <w:rPr>
          <w:b/>
          <w:caps/>
          <w:sz w:val="24"/>
          <w:szCs w:val="24"/>
        </w:rPr>
      </w:pPr>
    </w:p>
    <w:p w:rsidR="000462CD" w:rsidRDefault="000462CD" w:rsidP="00E1449E">
      <w:pPr>
        <w:jc w:val="center"/>
        <w:rPr>
          <w:b/>
          <w:caps/>
          <w:sz w:val="24"/>
          <w:szCs w:val="24"/>
        </w:rPr>
      </w:pPr>
    </w:p>
    <w:p w:rsidR="000462CD" w:rsidRDefault="000462CD" w:rsidP="00E1449E">
      <w:pPr>
        <w:jc w:val="center"/>
        <w:rPr>
          <w:b/>
          <w:caps/>
          <w:sz w:val="24"/>
          <w:szCs w:val="24"/>
        </w:rPr>
      </w:pPr>
    </w:p>
    <w:p w:rsidR="000462CD" w:rsidRDefault="000462CD" w:rsidP="00E1449E">
      <w:pPr>
        <w:jc w:val="center"/>
        <w:rPr>
          <w:b/>
          <w:caps/>
          <w:sz w:val="24"/>
          <w:szCs w:val="24"/>
        </w:rPr>
      </w:pPr>
    </w:p>
    <w:p w:rsidR="00D45D29" w:rsidRPr="00671F21" w:rsidRDefault="00D45D29" w:rsidP="00E1449E">
      <w:pPr>
        <w:jc w:val="center"/>
        <w:rPr>
          <w:caps/>
          <w:sz w:val="24"/>
          <w:szCs w:val="24"/>
          <w:vertAlign w:val="superscript"/>
        </w:rPr>
      </w:pPr>
      <w:r w:rsidRPr="00671F21">
        <w:rPr>
          <w:b/>
          <w:caps/>
          <w:sz w:val="24"/>
          <w:szCs w:val="24"/>
        </w:rPr>
        <w:t>Муниципальное задание</w:t>
      </w:r>
    </w:p>
    <w:p w:rsidR="00D45D29" w:rsidRPr="00671F21" w:rsidRDefault="00D45D29" w:rsidP="00E1449E">
      <w:pPr>
        <w:jc w:val="center"/>
        <w:rPr>
          <w:b/>
          <w:caps/>
          <w:sz w:val="24"/>
          <w:szCs w:val="24"/>
        </w:rPr>
      </w:pPr>
    </w:p>
    <w:p w:rsidR="00D45D29" w:rsidRPr="00671F21" w:rsidRDefault="00D45D29" w:rsidP="00E1449E">
      <w:pPr>
        <w:jc w:val="center"/>
        <w:rPr>
          <w:sz w:val="24"/>
          <w:szCs w:val="24"/>
        </w:rPr>
      </w:pPr>
      <w:r w:rsidRPr="00671F21">
        <w:rPr>
          <w:sz w:val="24"/>
          <w:szCs w:val="24"/>
        </w:rPr>
        <w:t xml:space="preserve">на оказание муниципальной услуги </w:t>
      </w:r>
      <w:r w:rsidRPr="00671F21">
        <w:rPr>
          <w:b/>
          <w:sz w:val="24"/>
          <w:szCs w:val="24"/>
        </w:rPr>
        <w:t>«Предоставление образования в общеобразовательных школах»</w:t>
      </w:r>
      <w:r w:rsidRPr="00671F21">
        <w:rPr>
          <w:sz w:val="24"/>
          <w:szCs w:val="24"/>
        </w:rPr>
        <w:t xml:space="preserve"> </w:t>
      </w:r>
    </w:p>
    <w:p w:rsidR="00D45D29" w:rsidRPr="00671F21" w:rsidRDefault="00D45D29" w:rsidP="00E1449E">
      <w:pPr>
        <w:jc w:val="center"/>
        <w:rPr>
          <w:b/>
          <w:sz w:val="24"/>
          <w:szCs w:val="24"/>
        </w:rPr>
      </w:pPr>
      <w:r w:rsidRPr="00671F21">
        <w:rPr>
          <w:sz w:val="24"/>
          <w:szCs w:val="24"/>
        </w:rPr>
        <w:t xml:space="preserve">учреждением </w:t>
      </w:r>
      <w:r w:rsidRPr="00671F21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="004429FE">
        <w:rPr>
          <w:b/>
          <w:sz w:val="24"/>
          <w:szCs w:val="24"/>
        </w:rPr>
        <w:t>Пестриковская</w:t>
      </w:r>
      <w:r w:rsidRPr="00671F21">
        <w:rPr>
          <w:b/>
          <w:sz w:val="24"/>
          <w:szCs w:val="24"/>
        </w:rPr>
        <w:t xml:space="preserve"> </w:t>
      </w:r>
      <w:r w:rsidR="00E71521" w:rsidRPr="00671F21">
        <w:rPr>
          <w:b/>
          <w:sz w:val="24"/>
          <w:szCs w:val="24"/>
        </w:rPr>
        <w:t xml:space="preserve">средняя </w:t>
      </w:r>
      <w:r w:rsidRPr="00671F21">
        <w:rPr>
          <w:b/>
          <w:sz w:val="24"/>
          <w:szCs w:val="24"/>
        </w:rPr>
        <w:t xml:space="preserve">общеобразовательная школа </w:t>
      </w:r>
    </w:p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b/>
          <w:sz w:val="24"/>
          <w:szCs w:val="24"/>
        </w:rPr>
      </w:pPr>
      <w:r w:rsidRPr="00671F21">
        <w:rPr>
          <w:b/>
          <w:sz w:val="24"/>
          <w:szCs w:val="24"/>
          <w:lang w:eastAsia="en-US"/>
        </w:rPr>
        <w:t>1.Потребители муниципальной услуги</w:t>
      </w:r>
    </w:p>
    <w:p w:rsidR="00D45D29" w:rsidRPr="00671F21" w:rsidRDefault="00D45D29" w:rsidP="00E1449E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7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1610"/>
        <w:gridCol w:w="1420"/>
        <w:gridCol w:w="1718"/>
        <w:gridCol w:w="1578"/>
        <w:gridCol w:w="1578"/>
        <w:gridCol w:w="1581"/>
      </w:tblGrid>
      <w:tr w:rsidR="00D45D29" w:rsidRPr="00671F21" w:rsidTr="00F3071A">
        <w:trPr>
          <w:trHeight w:val="67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Наименование категории потребителей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Плановое количество потребителей (человек)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 xml:space="preserve">Количество потребителей, которым учреждение может оказать муниципальную </w:t>
            </w:r>
            <w:proofErr w:type="gramStart"/>
            <w:r w:rsidRPr="00671F21">
              <w:rPr>
                <w:sz w:val="24"/>
                <w:szCs w:val="24"/>
                <w:lang w:eastAsia="en-US"/>
              </w:rPr>
              <w:t>услугу  (</w:t>
            </w:r>
            <w:proofErr w:type="gramEnd"/>
            <w:r w:rsidRPr="00671F21">
              <w:rPr>
                <w:sz w:val="24"/>
                <w:szCs w:val="24"/>
                <w:lang w:eastAsia="en-US"/>
              </w:rPr>
              <w:t>человек)</w:t>
            </w:r>
          </w:p>
        </w:tc>
      </w:tr>
      <w:tr w:rsidR="00E30AED" w:rsidRPr="00671F21" w:rsidTr="00F3071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E30AED" w:rsidRPr="00671F21" w:rsidTr="00F3071A">
        <w:trPr>
          <w:trHeight w:val="111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71F21">
              <w:rPr>
                <w:sz w:val="24"/>
                <w:szCs w:val="24"/>
                <w:lang w:eastAsia="en-US"/>
              </w:rPr>
              <w:t>Дети  в</w:t>
            </w:r>
            <w:proofErr w:type="gramEnd"/>
            <w:r w:rsidRPr="00671F21">
              <w:rPr>
                <w:sz w:val="24"/>
                <w:szCs w:val="24"/>
                <w:lang w:eastAsia="en-US"/>
              </w:rPr>
              <w:t xml:space="preserve"> возрасте от 6,5 до 18 лет, проживающие на территории муниципального образования «Кашинский район»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71521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71521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71521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</w:tr>
    </w:tbl>
    <w:p w:rsidR="00D45D29" w:rsidRPr="00671F21" w:rsidRDefault="00D45D29" w:rsidP="00E1449E">
      <w:pPr>
        <w:rPr>
          <w:b/>
          <w:sz w:val="24"/>
          <w:szCs w:val="24"/>
          <w:lang w:eastAsia="en-US"/>
        </w:rPr>
      </w:pPr>
      <w:r w:rsidRPr="00671F21">
        <w:rPr>
          <w:b/>
          <w:sz w:val="24"/>
          <w:szCs w:val="24"/>
          <w:lang w:eastAsia="en-US"/>
        </w:rPr>
        <w:t xml:space="preserve">2. Показатели, характеризующие качество и объём оказываемой муниципальной услуги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292"/>
        <w:gridCol w:w="3193"/>
        <w:gridCol w:w="729"/>
        <w:gridCol w:w="1404"/>
        <w:gridCol w:w="1134"/>
        <w:gridCol w:w="1183"/>
        <w:gridCol w:w="3167"/>
      </w:tblGrid>
      <w:tr w:rsidR="00E1449E" w:rsidRPr="003E52DB" w:rsidTr="00E30AED"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Правовой акт об утверждении стандарта муниципальной услуги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47251D" w:rsidRDefault="00E1449E" w:rsidP="00011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отдела образования администрации Кашинского района от 15.01.2014 г. №8 «</w:t>
            </w:r>
            <w:r w:rsidRPr="009F3BC3">
              <w:rPr>
                <w:sz w:val="24"/>
                <w:szCs w:val="24"/>
              </w:rPr>
              <w:t xml:space="preserve">Об утверждении Стандарта муниципальной услуги </w:t>
            </w:r>
            <w:r>
              <w:rPr>
                <w:sz w:val="24"/>
                <w:szCs w:val="24"/>
              </w:rPr>
              <w:t>«</w:t>
            </w:r>
            <w:r w:rsidRPr="009F3BC3">
              <w:rPr>
                <w:sz w:val="24"/>
                <w:szCs w:val="24"/>
              </w:rPr>
              <w:t>Предоставление образования в общеобразовательных учреждениях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E1449E" w:rsidRPr="003E52DB" w:rsidTr="00F3071A">
        <w:tc>
          <w:tcPr>
            <w:tcW w:w="1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b/>
                <w:sz w:val="24"/>
                <w:szCs w:val="24"/>
                <w:lang w:eastAsia="en-US"/>
              </w:rPr>
            </w:pPr>
            <w:r w:rsidRPr="003E52DB">
              <w:rPr>
                <w:b/>
                <w:sz w:val="24"/>
                <w:szCs w:val="24"/>
                <w:lang w:eastAsia="en-US"/>
              </w:rPr>
              <w:t>2.1. Показатели оценки качества муниципальной услуги</w:t>
            </w:r>
          </w:p>
        </w:tc>
      </w:tr>
      <w:tr w:rsidR="00E1449E" w:rsidRPr="003E52DB" w:rsidTr="00E30AED">
        <w:trPr>
          <w:trHeight w:val="285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Формула расчёта</w:t>
            </w:r>
          </w:p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Планируемое значение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>Доля выпускников образовательного учреждения, получивших аттестат об основном общем образовании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/ В * 100, где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– количество выпускников образовательного учреждения, получивших аттестат об основном общем образовании;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</w:t>
            </w:r>
            <w:proofErr w:type="gramStart"/>
            <w:r w:rsidRPr="003E52DB">
              <w:rPr>
                <w:sz w:val="24"/>
                <w:szCs w:val="24"/>
              </w:rPr>
              <w:t>Росстата  от</w:t>
            </w:r>
            <w:proofErr w:type="gramEnd"/>
            <w:r w:rsidRPr="003E52DB">
              <w:rPr>
                <w:sz w:val="24"/>
                <w:szCs w:val="24"/>
              </w:rPr>
              <w:t xml:space="preserve"> 20 июля 2006 года, №37)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Доля выпускников образовательного учреждения, сдавших ЕГЭ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Вхо</w:t>
            </w:r>
            <w:proofErr w:type="spellEnd"/>
            <w:r w:rsidRPr="003E52DB">
              <w:rPr>
                <w:sz w:val="24"/>
                <w:szCs w:val="24"/>
              </w:rPr>
              <w:t xml:space="preserve"> / В * 100, где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Вхо</w:t>
            </w:r>
            <w:proofErr w:type="spellEnd"/>
            <w:r w:rsidRPr="003E52DB">
              <w:rPr>
                <w:sz w:val="24"/>
                <w:szCs w:val="24"/>
              </w:rPr>
              <w:t xml:space="preserve"> – количество выпускников образовательного учреждения, сдавших ЕГЭ 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выпускников ОУ, получивших аттестат о среднем (полном) общем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/ В*100, где</w:t>
            </w:r>
          </w:p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>-количество выпускников ОУ, получивших аттестат о среднем (полном) общем образовании</w:t>
            </w:r>
          </w:p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</w:t>
            </w:r>
            <w:proofErr w:type="gramStart"/>
            <w:r w:rsidRPr="003E52DB">
              <w:rPr>
                <w:sz w:val="24"/>
                <w:szCs w:val="24"/>
              </w:rPr>
              <w:t>Росстата  от</w:t>
            </w:r>
            <w:proofErr w:type="gramEnd"/>
            <w:r w:rsidRPr="003E52DB">
              <w:rPr>
                <w:sz w:val="24"/>
                <w:szCs w:val="24"/>
              </w:rPr>
              <w:t xml:space="preserve"> 20 июля 2006 года, №37)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Процент выпускников 9-х классов, продолживших обучение: 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- в системе общего образования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- в системе профессионального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ВУ/В* </w:t>
            </w:r>
            <w:proofErr w:type="gramStart"/>
            <w:r w:rsidRPr="003E52DB">
              <w:rPr>
                <w:sz w:val="24"/>
                <w:szCs w:val="24"/>
              </w:rPr>
              <w:t xml:space="preserve">100,   </w:t>
            </w:r>
            <w:proofErr w:type="gramEnd"/>
            <w:r w:rsidRPr="003E52DB">
              <w:rPr>
                <w:sz w:val="24"/>
                <w:szCs w:val="24"/>
              </w:rPr>
              <w:t xml:space="preserve">  где</w:t>
            </w:r>
          </w:p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80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80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80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ОУ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 xml:space="preserve">Процент выпускников 11-х классов, продолживших обучение в учреждениях профессионального образования, 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том числе в вузах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ВУ/В* </w:t>
            </w:r>
            <w:proofErr w:type="gramStart"/>
            <w:r w:rsidRPr="003E52DB">
              <w:rPr>
                <w:sz w:val="24"/>
                <w:szCs w:val="24"/>
              </w:rPr>
              <w:t xml:space="preserve">100,   </w:t>
            </w:r>
            <w:proofErr w:type="gramEnd"/>
            <w:r w:rsidRPr="003E52DB">
              <w:rPr>
                <w:sz w:val="24"/>
                <w:szCs w:val="24"/>
              </w:rPr>
              <w:t xml:space="preserve">  где</w:t>
            </w:r>
          </w:p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ОУ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Уровень </w:t>
            </w:r>
            <w:proofErr w:type="spellStart"/>
            <w:r w:rsidRPr="003E52D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имеющих положительные годовые оценки * 100 / Общее количество обучающихся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учащихся, питающихся в школьной столовой (буфете) 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Уп</w:t>
            </w:r>
            <w:proofErr w:type="spellEnd"/>
            <w:r w:rsidRPr="003E52DB">
              <w:rPr>
                <w:sz w:val="24"/>
                <w:szCs w:val="24"/>
              </w:rPr>
              <w:t xml:space="preserve"> / У * 100, где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Уп</w:t>
            </w:r>
            <w:proofErr w:type="spellEnd"/>
            <w:r w:rsidRPr="003E52DB">
              <w:rPr>
                <w:sz w:val="24"/>
                <w:szCs w:val="24"/>
              </w:rPr>
              <w:t xml:space="preserve"> – среднегодовое число учащихся, питавшихся в отчетном периоде в школьной </w:t>
            </w:r>
            <w:proofErr w:type="gramStart"/>
            <w:r w:rsidRPr="003E52DB">
              <w:rPr>
                <w:sz w:val="24"/>
                <w:szCs w:val="24"/>
              </w:rPr>
              <w:t>столовой  (</w:t>
            </w:r>
            <w:proofErr w:type="gramEnd"/>
            <w:r w:rsidRPr="003E52DB">
              <w:rPr>
                <w:sz w:val="24"/>
                <w:szCs w:val="24"/>
              </w:rPr>
              <w:t>буфете)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У – общее среднегодовое число учащихся образовательного учреждения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Процент потребителей, (обучающихся, их родителей (законных представителей)), удовлетворенных качеством услуги (%)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Оу</w:t>
            </w:r>
            <w:proofErr w:type="spellEnd"/>
            <w:r w:rsidRPr="003E52DB">
              <w:rPr>
                <w:sz w:val="24"/>
                <w:szCs w:val="24"/>
              </w:rPr>
              <w:t xml:space="preserve"> / О * 100, где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Оу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опрошенных, удовлетворенных качеством услуги</w:t>
            </w:r>
          </w:p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О – общее число опрошенных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 xml:space="preserve">Определяется по результатам опроса </w:t>
            </w:r>
            <w:proofErr w:type="gramStart"/>
            <w:r w:rsidRPr="003E52DB">
              <w:rPr>
                <w:sz w:val="24"/>
                <w:szCs w:val="24"/>
                <w:lang w:eastAsia="en-US"/>
              </w:rPr>
              <w:t>потребителей  (</w:t>
            </w:r>
            <w:proofErr w:type="gramEnd"/>
            <w:r w:rsidRPr="003E52DB">
              <w:rPr>
                <w:sz w:val="24"/>
                <w:szCs w:val="24"/>
                <w:lang w:eastAsia="en-US"/>
              </w:rPr>
              <w:t>учащихся, воспитанников, их родителей (законных представителей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</w:t>
            </w:r>
            <w:r w:rsidRPr="003E52DB">
              <w:rPr>
                <w:sz w:val="24"/>
                <w:szCs w:val="24"/>
              </w:rPr>
              <w:lastRenderedPageBreak/>
              <w:t>обоснованных жалоб потребителей (воспитанников, их родителей (законных представителей))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 xml:space="preserve">Определяется на основе </w:t>
            </w:r>
            <w:r w:rsidRPr="003E52DB">
              <w:rPr>
                <w:sz w:val="24"/>
                <w:szCs w:val="24"/>
                <w:lang w:eastAsia="en-US"/>
              </w:rPr>
              <w:lastRenderedPageBreak/>
              <w:t>анализа жалоб потребителей (учащихся, воспитанников, их родителей (законных представителей)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>Доля школьников, обучающихся по общеобразовательной программе в соответствии с ФГОС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 по ФГОС * 100 / общее количество обучающихся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 начальных классов, охваченных внеурочной деятельностью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Доля учителей, прошедших аттестацию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учителей, прошедших аттестацию * 100 / общее количество учителей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Доля учителей, прошедших повышение квалификации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учителей, повысивших квалификацию * 100 / общее количество учителей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обучающихся, обеспеченных учебниками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обеспеченных учебниками * 100 / общее количество обучающихся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Средняя наполняемость классов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Общее количество обучающихся / общее количество 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детей, охваченных летним отдыхом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детей, охваченных летним отдыхом / общее количество детей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охваченных подвозом на школьном автотранспорте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 xml:space="preserve">Количество мероприятий, направленных на формирование </w:t>
            </w:r>
            <w:proofErr w:type="spellStart"/>
            <w:r w:rsidRPr="003E52DB">
              <w:rPr>
                <w:sz w:val="24"/>
                <w:szCs w:val="24"/>
              </w:rPr>
              <w:t>метапредметных</w:t>
            </w:r>
            <w:proofErr w:type="spellEnd"/>
            <w:r w:rsidRPr="003E52DB">
              <w:rPr>
                <w:sz w:val="24"/>
                <w:szCs w:val="24"/>
              </w:rPr>
              <w:t xml:space="preserve"> знаний, умений, навыков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прошедших промежуточную аттестацию в форме экстерната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 Количество обучающихся, прошедших итоговую аттестацию в форме экстерната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E1449E" w:rsidRPr="003E52DB" w:rsidTr="00E30AED">
        <w:trPr>
          <w:trHeight w:val="4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выпускников, получивших </w:t>
            </w:r>
            <w:r w:rsidRPr="003E52DB">
              <w:rPr>
                <w:rFonts w:ascii="PTSerifRegular" w:hAnsi="PTSerifRegular"/>
                <w:color w:val="000000"/>
                <w:sz w:val="24"/>
                <w:szCs w:val="24"/>
              </w:rPr>
              <w:t xml:space="preserve">свидетельство об </w:t>
            </w:r>
            <w:proofErr w:type="gramStart"/>
            <w:r w:rsidRPr="003E52DB">
              <w:rPr>
                <w:rFonts w:ascii="PTSerifRegular" w:hAnsi="PTSerifRegular"/>
                <w:color w:val="000000"/>
                <w:sz w:val="24"/>
                <w:szCs w:val="24"/>
              </w:rPr>
              <w:t>обучении </w:t>
            </w:r>
            <w:r w:rsidRPr="003E52DB">
              <w:rPr>
                <w:sz w:val="24"/>
                <w:szCs w:val="24"/>
              </w:rPr>
              <w:t xml:space="preserve"> по</w:t>
            </w:r>
            <w:proofErr w:type="gramEnd"/>
            <w:r w:rsidRPr="003E52DB">
              <w:rPr>
                <w:sz w:val="24"/>
                <w:szCs w:val="24"/>
              </w:rPr>
              <w:t xml:space="preserve"> адаптивным образовательным программам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3E52DB" w:rsidRDefault="00E1449E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</w:tbl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sz w:val="24"/>
          <w:szCs w:val="24"/>
          <w:lang w:eastAsia="en-US"/>
        </w:rPr>
      </w:pPr>
      <w:r w:rsidRPr="00671F21">
        <w:rPr>
          <w:b/>
          <w:sz w:val="24"/>
          <w:szCs w:val="24"/>
          <w:lang w:eastAsia="en-US"/>
        </w:rPr>
        <w:t>2.2. Объёмы оказания муниципальной услуги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282"/>
        <w:gridCol w:w="1476"/>
        <w:gridCol w:w="1476"/>
        <w:gridCol w:w="1476"/>
        <w:gridCol w:w="3795"/>
      </w:tblGrid>
      <w:tr w:rsidR="00D45D29" w:rsidRPr="00671F21" w:rsidTr="00F3071A">
        <w:trPr>
          <w:trHeight w:val="22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Планируемые объёмы оказания муниципальной услуги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E30AED" w:rsidRPr="00671F21" w:rsidTr="00F3071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rPr>
                <w:sz w:val="24"/>
                <w:szCs w:val="24"/>
                <w:lang w:eastAsia="en-US"/>
              </w:rPr>
            </w:pPr>
          </w:p>
        </w:tc>
      </w:tr>
      <w:tr w:rsidR="00E30AED" w:rsidRPr="00671F21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Среднегодовое число детей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7F037A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Данные отдела образования, образовательного учреждения</w:t>
            </w:r>
          </w:p>
        </w:tc>
      </w:tr>
      <w:tr w:rsidR="00E30AED" w:rsidRPr="00671F21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0809CF" w:rsidRDefault="000809CF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13268784,87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0809CF" w:rsidRDefault="000809CF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13082094,05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0809CF" w:rsidRDefault="000809CF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13277475,92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 xml:space="preserve">Смета расходов муниципального образовательного учреждения </w:t>
            </w:r>
          </w:p>
        </w:tc>
      </w:tr>
      <w:tr w:rsidR="00E30AED" w:rsidRPr="00671F21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671F21">
              <w:rPr>
                <w:sz w:val="24"/>
                <w:szCs w:val="24"/>
                <w:lang w:eastAsia="en-US"/>
              </w:rPr>
              <w:lastRenderedPageBreak/>
              <w:t>Справочно</w:t>
            </w:r>
            <w:proofErr w:type="spellEnd"/>
            <w:r w:rsidRPr="00671F21">
              <w:rPr>
                <w:sz w:val="24"/>
                <w:szCs w:val="24"/>
                <w:lang w:eastAsia="en-US"/>
              </w:rPr>
              <w:t>: цена оказания единицы муниципальной услуги</w:t>
            </w:r>
          </w:p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Руб. за 1 ребенка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0809CF" w:rsidRDefault="000809CF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F64082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93443,52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F64082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92204,69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 xml:space="preserve">На основании расчетов сметы расходов муниципального образовательного учреждения </w:t>
            </w:r>
          </w:p>
        </w:tc>
      </w:tr>
      <w:tr w:rsidR="00E30AED" w:rsidRPr="00671F21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4F263F" w:rsidRDefault="00E30AED" w:rsidP="00E144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263F">
              <w:rPr>
                <w:sz w:val="24"/>
                <w:szCs w:val="24"/>
                <w:lang w:eastAsia="en-US"/>
              </w:rPr>
              <w:t>Объем средств, направленный на оплату труда и начисления на плату труда, учебные расходы в общеобразовательное учреждение в текущем календарном году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D" w:rsidRPr="004F263F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4F263F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9636,0</w:t>
            </w:r>
          </w:p>
          <w:p w:rsidR="00F64082" w:rsidRPr="00671F21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9501,1</w:t>
            </w:r>
          </w:p>
          <w:p w:rsidR="00F64082" w:rsidRPr="00671F21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9642,31</w:t>
            </w:r>
          </w:p>
          <w:p w:rsidR="00F64082" w:rsidRPr="00671F21" w:rsidRDefault="00F64082" w:rsidP="00E1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67043,88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ED" w:rsidRPr="00671F21" w:rsidRDefault="00E30AED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На основании плана финансово-хозяйственной деятельности</w:t>
            </w:r>
          </w:p>
        </w:tc>
      </w:tr>
    </w:tbl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sz w:val="24"/>
          <w:szCs w:val="24"/>
          <w:lang w:eastAsia="en-US"/>
        </w:rPr>
      </w:pPr>
      <w:r w:rsidRPr="00671F21">
        <w:rPr>
          <w:b/>
          <w:sz w:val="24"/>
          <w:szCs w:val="24"/>
          <w:lang w:eastAsia="en-US"/>
        </w:rPr>
        <w:t>3.Порядок оказания муниципальной услуги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9849"/>
      </w:tblGrid>
      <w:tr w:rsidR="00E1449E" w:rsidRPr="00671F21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671F21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Правовой акт, утвердивший стандарт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47251D" w:rsidRDefault="00E1449E" w:rsidP="000115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отдела образования администрации Кашинского района от 15.01.2014 г. №8 «</w:t>
            </w:r>
            <w:r w:rsidRPr="009F3BC3">
              <w:rPr>
                <w:sz w:val="24"/>
                <w:szCs w:val="24"/>
              </w:rPr>
              <w:t xml:space="preserve">Об утверждении Стандарта муниципальной услуги </w:t>
            </w:r>
            <w:r>
              <w:rPr>
                <w:sz w:val="24"/>
                <w:szCs w:val="24"/>
              </w:rPr>
              <w:t>«</w:t>
            </w:r>
            <w:r w:rsidRPr="009F3BC3">
              <w:rPr>
                <w:sz w:val="24"/>
                <w:szCs w:val="24"/>
              </w:rPr>
              <w:t>Предоставление образования в общеобразовательных учреждениях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E1449E" w:rsidRPr="00671F21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671F21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671F21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-------</w:t>
            </w:r>
          </w:p>
        </w:tc>
      </w:tr>
      <w:tr w:rsidR="00E1449E" w:rsidRPr="00671F21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671F21" w:rsidRDefault="00E1449E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Основные процедуры оказания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9E" w:rsidRPr="00671F21" w:rsidRDefault="00E1449E" w:rsidP="00E1449E">
            <w:pPr>
              <w:ind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71F21">
              <w:rPr>
                <w:b/>
                <w:bCs/>
                <w:sz w:val="24"/>
                <w:szCs w:val="24"/>
                <w:lang w:eastAsia="en-US"/>
              </w:rPr>
              <w:t>Оказание муниципальной услуги по предоставлению образования в общеобразовательной школе предусматривает:</w:t>
            </w:r>
          </w:p>
          <w:p w:rsidR="00E1449E" w:rsidRPr="00671F21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Обучение по преемственным общеобразовательным программам, содержание которых определяется соответствующим государственным образовательным стандартом (в том числе по программам углубленного изучения предметов):</w:t>
            </w:r>
          </w:p>
          <w:p w:rsidR="00E1449E" w:rsidRDefault="00E1449E" w:rsidP="00E144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дошкольного общего образования;</w:t>
            </w:r>
          </w:p>
          <w:p w:rsidR="00E1449E" w:rsidRPr="00671F21" w:rsidRDefault="00E1449E" w:rsidP="00E144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начального общего образования – 1-4 классы;</w:t>
            </w:r>
          </w:p>
          <w:p w:rsidR="00E1449E" w:rsidRPr="00671F21" w:rsidRDefault="00E1449E" w:rsidP="00E144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основного общего образования – 5-9 классы;</w:t>
            </w:r>
          </w:p>
          <w:p w:rsidR="00E1449E" w:rsidRPr="00671F21" w:rsidRDefault="00E1449E" w:rsidP="00E144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</w:rPr>
              <w:t>среднего (полного) общего образования – 10-11 классы.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Создание условий для информатизации и компьютеризации учебного процесса.</w:t>
            </w:r>
          </w:p>
          <w:p w:rsidR="00E1449E" w:rsidRPr="00671F21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введения ФГОС.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Предоставление во временное пользование учебной литературы и оказание услуг библиотеки общеобразовательного учреждения.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повышения квалификации педагогических работников.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открытости информации о деятельности образовательного учреждения </w:t>
            </w:r>
            <w:r>
              <w:rPr>
                <w:sz w:val="24"/>
                <w:szCs w:val="24"/>
                <w:lang w:eastAsia="en-US"/>
              </w:rPr>
              <w:lastRenderedPageBreak/>
              <w:t>через официальный сайт.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выбора форм предоставления образования.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развития </w:t>
            </w:r>
            <w:proofErr w:type="gramStart"/>
            <w:r>
              <w:rPr>
                <w:sz w:val="24"/>
                <w:szCs w:val="24"/>
                <w:lang w:eastAsia="en-US"/>
              </w:rPr>
              <w:t>творческих способностей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обучающихся через внеурочную деятельность.</w:t>
            </w:r>
          </w:p>
          <w:p w:rsidR="00E1449E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подвоза обучающихся к месту учебы и обратно.</w:t>
            </w:r>
          </w:p>
          <w:p w:rsidR="00E1449E" w:rsidRPr="00671F21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отдыха и оздоровления детей в период каникул.</w:t>
            </w:r>
          </w:p>
          <w:p w:rsidR="00E1449E" w:rsidRPr="00671F21" w:rsidRDefault="00E1449E" w:rsidP="00E1449E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Создание условий для пребывания обучающихся:</w:t>
            </w:r>
          </w:p>
          <w:p w:rsidR="00E1449E" w:rsidRPr="00671F21" w:rsidRDefault="00E1449E" w:rsidP="00E1449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Предоставление холодного водоснабжения, отопление и электроснабжение помещений в здании общеобразовательного учреждения, уборка территорий и помещений здания;</w:t>
            </w:r>
          </w:p>
          <w:p w:rsidR="00E1449E" w:rsidRPr="00671F21" w:rsidRDefault="00E1449E" w:rsidP="00E1449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создание условий в соответствии с санитарно-гигиеническими требованиями;</w:t>
            </w:r>
          </w:p>
          <w:p w:rsidR="00E1449E" w:rsidRPr="00671F21" w:rsidRDefault="00E1449E" w:rsidP="00E1449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обеспечение пожарной безопасности и общественного порядка в общеобразовательном учреждении.</w:t>
            </w:r>
          </w:p>
          <w:p w:rsidR="00E1449E" w:rsidRPr="00671F21" w:rsidRDefault="00E1449E" w:rsidP="00E1449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создание условий для получения 2-х-разового горячего питания;</w:t>
            </w:r>
          </w:p>
          <w:p w:rsidR="00E1449E" w:rsidRPr="00671F21" w:rsidRDefault="00E1449E" w:rsidP="00E1449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медицинское наблюдение и, при необходимости, оказание первичной медицинской помощи;</w:t>
            </w:r>
          </w:p>
          <w:p w:rsidR="00E1449E" w:rsidRPr="00671F21" w:rsidRDefault="00E1449E" w:rsidP="00E1449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организация воспитательной работы:</w:t>
            </w:r>
          </w:p>
          <w:p w:rsidR="00E1449E" w:rsidRPr="00671F21" w:rsidRDefault="00E1449E" w:rsidP="00E1449E">
            <w:pPr>
              <w:ind w:left="1440"/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- участие в районных, региональных и федерального уровня творческих и спортивных конкурсах и соревнованиях;</w:t>
            </w:r>
          </w:p>
          <w:p w:rsidR="00E1449E" w:rsidRPr="00671F21" w:rsidRDefault="00E1449E" w:rsidP="00E1449E">
            <w:pPr>
              <w:ind w:left="1440"/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- досуговые мероприятия.</w:t>
            </w:r>
          </w:p>
        </w:tc>
      </w:tr>
    </w:tbl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sz w:val="24"/>
          <w:szCs w:val="24"/>
        </w:rPr>
      </w:pPr>
      <w:r w:rsidRPr="00671F21">
        <w:rPr>
          <w:sz w:val="24"/>
          <w:szCs w:val="24"/>
        </w:rPr>
        <w:t>4.Предельные цены (тарифы) на оплату муниципальной услуги</w:t>
      </w:r>
    </w:p>
    <w:tbl>
      <w:tblPr>
        <w:tblW w:w="148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7880"/>
      </w:tblGrid>
      <w:tr w:rsidR="00D45D29" w:rsidRPr="00671F21" w:rsidTr="00F3071A">
        <w:trPr>
          <w:trHeight w:val="79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Значения предельных цен (тарифов) на оказание муниципальной услуги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Правовые акты</w:t>
            </w:r>
          </w:p>
        </w:tc>
      </w:tr>
      <w:tr w:rsidR="00D45D29" w:rsidRPr="00671F21" w:rsidTr="00F3071A">
        <w:trPr>
          <w:trHeight w:val="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------</w:t>
            </w:r>
          </w:p>
        </w:tc>
      </w:tr>
      <w:tr w:rsidR="00D45D29" w:rsidRPr="00671F21" w:rsidTr="00F3071A">
        <w:trPr>
          <w:trHeight w:val="70"/>
        </w:trPr>
        <w:tc>
          <w:tcPr>
            <w:tcW w:w="1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57E" w:rsidRPr="00671F21" w:rsidRDefault="00FE557E" w:rsidP="00E144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Порядок установления предельных цен (тарифов) на оказание муниципальной услуги:</w:t>
            </w:r>
          </w:p>
          <w:p w:rsidR="00D45D29" w:rsidRPr="00671F21" w:rsidRDefault="00FE557E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>Закон Тверской области от 27.12.201</w:t>
            </w:r>
            <w:r w:rsidR="004451C6">
              <w:rPr>
                <w:rStyle w:val="a3"/>
                <w:b w:val="0"/>
                <w:color w:val="000000"/>
                <w:sz w:val="24"/>
                <w:szCs w:val="24"/>
              </w:rPr>
              <w:t>3</w:t>
            </w: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 xml:space="preserve"> N 1</w:t>
            </w:r>
            <w:r w:rsidR="004451C6">
              <w:rPr>
                <w:rStyle w:val="a3"/>
                <w:b w:val="0"/>
                <w:color w:val="000000"/>
                <w:sz w:val="24"/>
                <w:szCs w:val="24"/>
              </w:rPr>
              <w:t>42</w:t>
            </w: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>-ЗО "Об областном бюджете Тверской области на 201</w:t>
            </w:r>
            <w:r w:rsidR="004451C6">
              <w:rPr>
                <w:rStyle w:val="a3"/>
                <w:b w:val="0"/>
                <w:color w:val="000000"/>
                <w:sz w:val="24"/>
                <w:szCs w:val="24"/>
              </w:rPr>
              <w:t>4</w:t>
            </w: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 xml:space="preserve"> год и на плановый период 201</w:t>
            </w:r>
            <w:r w:rsidR="004451C6">
              <w:rPr>
                <w:rStyle w:val="a3"/>
                <w:b w:val="0"/>
                <w:color w:val="000000"/>
                <w:sz w:val="24"/>
                <w:szCs w:val="24"/>
              </w:rPr>
              <w:t>5</w:t>
            </w: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 xml:space="preserve"> и 201</w:t>
            </w:r>
            <w:r w:rsidR="004451C6">
              <w:rPr>
                <w:rStyle w:val="a3"/>
                <w:b w:val="0"/>
                <w:color w:val="000000"/>
                <w:sz w:val="24"/>
                <w:szCs w:val="24"/>
              </w:rPr>
              <w:t>6</w:t>
            </w:r>
            <w:r w:rsidRPr="00671F21">
              <w:rPr>
                <w:rStyle w:val="a3"/>
                <w:b w:val="0"/>
                <w:color w:val="000000"/>
                <w:sz w:val="24"/>
                <w:szCs w:val="24"/>
              </w:rPr>
              <w:t xml:space="preserve"> годов"</w:t>
            </w:r>
          </w:p>
        </w:tc>
      </w:tr>
    </w:tbl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b/>
          <w:sz w:val="24"/>
          <w:szCs w:val="24"/>
        </w:rPr>
      </w:pPr>
      <w:r w:rsidRPr="00671F21">
        <w:rPr>
          <w:b/>
          <w:sz w:val="24"/>
          <w:szCs w:val="24"/>
          <w:lang w:eastAsia="en-US"/>
        </w:rPr>
        <w:t xml:space="preserve">5. Порядок </w:t>
      </w:r>
      <w:proofErr w:type="gramStart"/>
      <w:r w:rsidRPr="00671F21">
        <w:rPr>
          <w:b/>
          <w:sz w:val="24"/>
          <w:szCs w:val="24"/>
          <w:lang w:eastAsia="en-US"/>
        </w:rPr>
        <w:t>контроля  за</w:t>
      </w:r>
      <w:proofErr w:type="gramEnd"/>
      <w:r w:rsidRPr="00671F21">
        <w:rPr>
          <w:b/>
          <w:sz w:val="24"/>
          <w:szCs w:val="24"/>
          <w:lang w:eastAsia="en-US"/>
        </w:rPr>
        <w:t xml:space="preserve"> исполнением муниципального задания</w:t>
      </w:r>
    </w:p>
    <w:tbl>
      <w:tblPr>
        <w:tblW w:w="152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292"/>
        <w:gridCol w:w="2354"/>
        <w:gridCol w:w="7216"/>
      </w:tblGrid>
      <w:tr w:rsidR="00D45D29" w:rsidRPr="00671F21" w:rsidTr="00F3071A">
        <w:trPr>
          <w:trHeight w:val="67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Органы (лица), осуществляющие контроль за оказанием услуги</w:t>
            </w:r>
          </w:p>
        </w:tc>
      </w:tr>
      <w:tr w:rsidR="00D45D29" w:rsidRPr="00671F21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01153D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 xml:space="preserve">Анализ </w:t>
            </w:r>
            <w:r w:rsidR="0001153D">
              <w:rPr>
                <w:sz w:val="24"/>
                <w:szCs w:val="24"/>
                <w:lang w:eastAsia="en-US"/>
              </w:rPr>
              <w:t>отчета о реализации Программы развития</w:t>
            </w:r>
            <w:r w:rsidRPr="00671F21">
              <w:rPr>
                <w:sz w:val="24"/>
                <w:szCs w:val="24"/>
                <w:lang w:eastAsia="en-US"/>
              </w:rPr>
              <w:t xml:space="preserve"> ОУ</w:t>
            </w:r>
            <w:r w:rsidR="0001153D">
              <w:rPr>
                <w:sz w:val="24"/>
                <w:szCs w:val="24"/>
                <w:lang w:eastAsia="en-US"/>
              </w:rPr>
              <w:t>, самообследования ОУ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  <w:tr w:rsidR="00D45D29" w:rsidRPr="00671F21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71F21">
              <w:rPr>
                <w:sz w:val="24"/>
                <w:szCs w:val="24"/>
                <w:lang w:eastAsia="en-US"/>
              </w:rPr>
              <w:t>Мониторинг  удовлетворённости</w:t>
            </w:r>
            <w:proofErr w:type="gramEnd"/>
            <w:r w:rsidRPr="00671F21">
              <w:rPr>
                <w:sz w:val="24"/>
                <w:szCs w:val="24"/>
                <w:lang w:eastAsia="en-US"/>
              </w:rPr>
              <w:t xml:space="preserve"> потребителей </w:t>
            </w:r>
            <w:r w:rsidRPr="00671F21">
              <w:rPr>
                <w:sz w:val="24"/>
                <w:szCs w:val="24"/>
                <w:lang w:eastAsia="en-US"/>
              </w:rPr>
              <w:lastRenderedPageBreak/>
              <w:t>качеством предоставляемой 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  <w:tr w:rsidR="00D45D29" w:rsidRPr="00671F21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Проверка готовности ОУ к новому учебному году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671F21">
              <w:rPr>
                <w:sz w:val="24"/>
                <w:szCs w:val="24"/>
                <w:lang w:eastAsia="en-US"/>
              </w:rPr>
              <w:t>раз  в</w:t>
            </w:r>
            <w:proofErr w:type="gramEnd"/>
            <w:r w:rsidRPr="00671F2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01153D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  <w:tr w:rsidR="00D45D29" w:rsidRPr="00671F21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Анализ обоснованных жалоб потребителей услуг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По мере поступления жалоб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Pr="00671F21" w:rsidRDefault="00D45D29" w:rsidP="00E1449E">
            <w:pPr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</w:tbl>
    <w:p w:rsidR="00D45D29" w:rsidRPr="00671F21" w:rsidRDefault="00D45D29" w:rsidP="00E1449E">
      <w:pPr>
        <w:rPr>
          <w:b/>
          <w:sz w:val="24"/>
          <w:szCs w:val="24"/>
        </w:rPr>
      </w:pPr>
    </w:p>
    <w:p w:rsidR="00D45D29" w:rsidRPr="00671F21" w:rsidRDefault="00D45D29" w:rsidP="00E1449E">
      <w:pPr>
        <w:rPr>
          <w:sz w:val="24"/>
          <w:szCs w:val="24"/>
        </w:rPr>
      </w:pPr>
      <w:r w:rsidRPr="00671F21">
        <w:rPr>
          <w:b/>
          <w:sz w:val="24"/>
          <w:szCs w:val="24"/>
        </w:rPr>
        <w:t>6. Основания для досрочного прекращения муниципального задания</w:t>
      </w:r>
      <w:r w:rsidRPr="00671F21">
        <w:rPr>
          <w:sz w:val="24"/>
          <w:szCs w:val="24"/>
        </w:rPr>
        <w:t>: лишение аккредитации</w:t>
      </w:r>
    </w:p>
    <w:p w:rsidR="00D45D29" w:rsidRPr="00671F21" w:rsidRDefault="00D45D29" w:rsidP="00E1449E">
      <w:pPr>
        <w:rPr>
          <w:sz w:val="24"/>
          <w:szCs w:val="24"/>
        </w:rPr>
      </w:pPr>
    </w:p>
    <w:p w:rsidR="00D45D29" w:rsidRPr="00671F21" w:rsidRDefault="00D45D29" w:rsidP="00E1449E">
      <w:pPr>
        <w:rPr>
          <w:b/>
          <w:sz w:val="24"/>
          <w:szCs w:val="24"/>
        </w:rPr>
      </w:pPr>
      <w:r w:rsidRPr="00671F21">
        <w:rPr>
          <w:b/>
          <w:sz w:val="24"/>
          <w:szCs w:val="24"/>
        </w:rPr>
        <w:t>7. Форма  отчета о выполнении муниципального задания на оказание муниципальной услуги</w:t>
      </w:r>
    </w:p>
    <w:p w:rsidR="00D45D29" w:rsidRPr="00671F21" w:rsidRDefault="00D45D29" w:rsidP="00E1449E">
      <w:pPr>
        <w:rPr>
          <w:sz w:val="24"/>
          <w:szCs w:val="24"/>
        </w:rPr>
      </w:pPr>
      <w:r w:rsidRPr="00671F21">
        <w:rPr>
          <w:sz w:val="24"/>
          <w:szCs w:val="24"/>
        </w:rPr>
        <w:t>Срок и периодичность предоставления отчетности о выполнении муниципального задания:  ежеквартально до 20 числа месяца, следующего за отчетным кварталом</w:t>
      </w:r>
    </w:p>
    <w:p w:rsidR="00D45D29" w:rsidRPr="00671F21" w:rsidRDefault="00D45D29" w:rsidP="00E1449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5D29" w:rsidRPr="00671F21" w:rsidRDefault="00D45D29" w:rsidP="00E144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71F21">
        <w:rPr>
          <w:b/>
          <w:sz w:val="24"/>
          <w:szCs w:val="24"/>
        </w:rPr>
        <w:t>Форма отчета о выполнении муниципального задания</w:t>
      </w:r>
    </w:p>
    <w:p w:rsidR="00D45D29" w:rsidRPr="00671F21" w:rsidRDefault="00D45D29" w:rsidP="00E1449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335" w:type="dxa"/>
        <w:tblInd w:w="93" w:type="dxa"/>
        <w:tblLook w:val="0000" w:firstRow="0" w:lastRow="0" w:firstColumn="0" w:lastColumn="0" w:noHBand="0" w:noVBand="0"/>
      </w:tblPr>
      <w:tblGrid>
        <w:gridCol w:w="3843"/>
        <w:gridCol w:w="1417"/>
        <w:gridCol w:w="3119"/>
        <w:gridCol w:w="2136"/>
        <w:gridCol w:w="1843"/>
        <w:gridCol w:w="2977"/>
      </w:tblGrid>
      <w:tr w:rsidR="00D45D29" w:rsidRPr="00671F21" w:rsidTr="00F3071A">
        <w:trPr>
          <w:trHeight w:val="456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D45D29" w:rsidRPr="00671F21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Значение, утвержденное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Фактическое значение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 xml:space="preserve">Источник(и) информации 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F55525" w:rsidRPr="00671F21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выпускников образовательного учреждения, получивших аттестат об основном общем образовании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/ В * 100, где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– количество выпускников образовательного учреждения, получивших аттестат об основном общем образовании;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F55525" w:rsidRPr="00671F21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 xml:space="preserve">Доля выпускников образовательного учреждения, сдавших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Вхо</w:t>
            </w:r>
            <w:proofErr w:type="spellEnd"/>
            <w:r w:rsidRPr="003E52DB">
              <w:rPr>
                <w:sz w:val="24"/>
                <w:szCs w:val="24"/>
              </w:rPr>
              <w:t xml:space="preserve"> / В * 100, где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Вхо</w:t>
            </w:r>
            <w:proofErr w:type="spellEnd"/>
            <w:r w:rsidRPr="003E52DB">
              <w:rPr>
                <w:sz w:val="24"/>
                <w:szCs w:val="24"/>
              </w:rPr>
              <w:t xml:space="preserve"> – количество выпускников образовательного учреждения, сдавших ЕГЭ 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выпускников ОУ, получивших аттестат о среднем (полном)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 xml:space="preserve"> / В*100, где</w:t>
            </w:r>
          </w:p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Ва</w:t>
            </w:r>
            <w:proofErr w:type="spellEnd"/>
            <w:r w:rsidRPr="003E52DB">
              <w:rPr>
                <w:sz w:val="24"/>
                <w:szCs w:val="24"/>
              </w:rPr>
              <w:t>-количество выпускников ОУ, получивших аттестат о среднем (полном) общем образовании</w:t>
            </w:r>
          </w:p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F55525" w:rsidRPr="00671F21" w:rsidTr="00F3071A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Процент выпускников 9-х классов, продолживших обучение: 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- в системе общего образования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- в системе профессионального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ВУ/В* 100,     где</w:t>
            </w:r>
          </w:p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ОУ</w:t>
            </w:r>
          </w:p>
        </w:tc>
      </w:tr>
      <w:tr w:rsidR="00F55525" w:rsidRPr="00671F21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Процент выпускников 11-х классов, продолживших обучение в учреждениях профессионального образования, 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 том числе в вузах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ВУ/В* 100,     где</w:t>
            </w:r>
          </w:p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Ву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>В -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ОУ</w:t>
            </w:r>
          </w:p>
        </w:tc>
      </w:tr>
      <w:tr w:rsidR="00F55525" w:rsidRPr="00671F21" w:rsidTr="00F3071A">
        <w:trPr>
          <w:trHeight w:val="4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E52D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имеющих положительные годовые оценки * 100 / Общее количество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учащихся, питающихся в школьной столовой (буфете)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Уп</w:t>
            </w:r>
            <w:proofErr w:type="spellEnd"/>
            <w:r w:rsidRPr="003E52DB">
              <w:rPr>
                <w:sz w:val="24"/>
                <w:szCs w:val="24"/>
              </w:rPr>
              <w:t xml:space="preserve"> / У * 100, где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Уп</w:t>
            </w:r>
            <w:proofErr w:type="spellEnd"/>
            <w:r w:rsidRPr="003E52DB">
              <w:rPr>
                <w:sz w:val="24"/>
                <w:szCs w:val="24"/>
              </w:rPr>
              <w:t xml:space="preserve"> – среднегодовое число учащихся, питавшихся в отчетном периоде в школьной столовой  (буфете)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У – общее среднегодовое число учащихся образовательного учреждения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Процент потребителей, (обучающихся, их родителей (законных представителей)), удовлетворенных качеством услуги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Оу</w:t>
            </w:r>
            <w:proofErr w:type="spellEnd"/>
            <w:r w:rsidRPr="003E52DB">
              <w:rPr>
                <w:sz w:val="24"/>
                <w:szCs w:val="24"/>
              </w:rPr>
              <w:t xml:space="preserve"> / О * 100, где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proofErr w:type="spellStart"/>
            <w:r w:rsidRPr="003E52DB">
              <w:rPr>
                <w:sz w:val="24"/>
                <w:szCs w:val="24"/>
              </w:rPr>
              <w:t>Оу</w:t>
            </w:r>
            <w:proofErr w:type="spellEnd"/>
            <w:r w:rsidRPr="003E52DB">
              <w:rPr>
                <w:sz w:val="24"/>
                <w:szCs w:val="24"/>
              </w:rPr>
              <w:t xml:space="preserve"> – число опрошенных, удовлетворенных качеством услуги</w:t>
            </w:r>
          </w:p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О – общее число опрошенных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Определяется по результатам опроса потребителей  (учащихся, воспитанников, их родителей (законных представителей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обоснованных жалоб потребителей (воспитанников, их родителей (законных </w:t>
            </w:r>
            <w:r w:rsidRPr="003E52DB">
              <w:rPr>
                <w:sz w:val="24"/>
                <w:szCs w:val="24"/>
              </w:rPr>
              <w:lastRenderedPageBreak/>
              <w:t>представителей))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 xml:space="preserve">Определяется на основе анализа жалоб потребителей (учащихся, </w:t>
            </w:r>
            <w:r w:rsidRPr="003E52DB">
              <w:rPr>
                <w:sz w:val="24"/>
                <w:szCs w:val="24"/>
                <w:lang w:eastAsia="en-US"/>
              </w:rPr>
              <w:lastRenderedPageBreak/>
              <w:t>воспитанников, их родителей (законных представителей)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>Доля школьников, обучающихся по общеобразовательной программе в соответствии с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 по ФГОС * 100 / общее количество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 начальных классов, охваченных внеурочной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Доля учителей, прошедших аттестацию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учителей, прошедших аттестацию * 100 / общее количество учителей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Доля учителей, прошедших повышение квалификации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учителей, повысивших квалификацию * 100 / общее количество учителей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Доля обучающихся, обеспеченных учебниками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обеспеченных учебниками * 100 / общее количество обучающихся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Средняя наполняемость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Общее количество обучающихся / общее количество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детей, охваченных летним отдыхом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детей, охваченных летним отдыхом / общее количество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F55525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Количество обучающихся, охваченных подвозом на школьном автотранспорте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мероприятий, направленных на формирование </w:t>
            </w:r>
            <w:proofErr w:type="spellStart"/>
            <w:r w:rsidRPr="003E52DB">
              <w:rPr>
                <w:sz w:val="24"/>
                <w:szCs w:val="24"/>
              </w:rPr>
              <w:t>метапредметных</w:t>
            </w:r>
            <w:proofErr w:type="spellEnd"/>
            <w:r w:rsidRPr="003E52DB">
              <w:rPr>
                <w:sz w:val="24"/>
                <w:szCs w:val="24"/>
              </w:rPr>
              <w:t xml:space="preserve"> знаний, умений, </w:t>
            </w:r>
            <w:r w:rsidRPr="003E52DB"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lastRenderedPageBreak/>
              <w:t>Количество обучающихся, прошедших промежуточную аттестацию в форме экстерната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 Количество обучающихся, прошедших итоговую аттестацию в форме экстерната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F55525" w:rsidRPr="00671F21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3E52DB" w:rsidRDefault="00F55525" w:rsidP="00E1449E">
            <w:pPr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 xml:space="preserve">Количество выпускников, получивших </w:t>
            </w:r>
            <w:r w:rsidRPr="003E52DB">
              <w:rPr>
                <w:rFonts w:ascii="PTSerifRegular" w:hAnsi="PTSerifRegular"/>
                <w:color w:val="000000"/>
                <w:sz w:val="24"/>
                <w:szCs w:val="24"/>
              </w:rPr>
              <w:t>свидетельство об обучении </w:t>
            </w:r>
            <w:r w:rsidRPr="003E52DB">
              <w:rPr>
                <w:sz w:val="24"/>
                <w:szCs w:val="24"/>
              </w:rPr>
              <w:t xml:space="preserve"> по адаптивным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center"/>
              <w:rPr>
                <w:sz w:val="24"/>
                <w:szCs w:val="24"/>
                <w:lang w:eastAsia="en-US"/>
              </w:rPr>
            </w:pPr>
            <w:r w:rsidRPr="003E52D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5" w:rsidRPr="00671F21" w:rsidRDefault="00F55525" w:rsidP="00E1449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525" w:rsidRPr="003E52DB" w:rsidRDefault="00F55525" w:rsidP="00E1449E">
            <w:pPr>
              <w:jc w:val="both"/>
              <w:rPr>
                <w:sz w:val="24"/>
                <w:szCs w:val="24"/>
              </w:rPr>
            </w:pPr>
            <w:r w:rsidRPr="003E52D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</w:tbl>
    <w:p w:rsidR="00D45D29" w:rsidRPr="00671F21" w:rsidRDefault="00D45D29" w:rsidP="00E14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D29" w:rsidRPr="00671F21" w:rsidRDefault="00D45D29" w:rsidP="00E14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D29" w:rsidRPr="00671F21" w:rsidRDefault="00D45D29" w:rsidP="00E14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3134"/>
        <w:gridCol w:w="1843"/>
        <w:gridCol w:w="3827"/>
        <w:gridCol w:w="2977"/>
        <w:gridCol w:w="3402"/>
      </w:tblGrid>
      <w:tr w:rsidR="00D45D29" w:rsidRPr="00671F21" w:rsidTr="00F3071A">
        <w:trPr>
          <w:trHeight w:val="283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D45D29" w:rsidRPr="00671F21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Значение, утвержденное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в муниципальном задании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на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Pr="00671F21" w:rsidRDefault="00D45D29" w:rsidP="00E1449E">
            <w:pPr>
              <w:ind w:firstLine="252"/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Фактическое значение</w:t>
            </w:r>
          </w:p>
          <w:p w:rsidR="00D45D29" w:rsidRPr="00671F21" w:rsidRDefault="00D45D29" w:rsidP="00E1449E">
            <w:pPr>
              <w:ind w:firstLine="252"/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Источник(и) информации</w:t>
            </w:r>
          </w:p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D45D29" w:rsidRPr="00671F21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Натуральные показатели: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</w:tr>
      <w:tr w:rsidR="00D45D29" w:rsidRPr="00671F21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671F21" w:rsidRDefault="00D45D29" w:rsidP="00E1449E">
            <w:pPr>
              <w:jc w:val="both"/>
              <w:rPr>
                <w:sz w:val="24"/>
                <w:szCs w:val="24"/>
                <w:lang w:eastAsia="en-US"/>
              </w:rPr>
            </w:pPr>
            <w:r w:rsidRPr="00671F21">
              <w:rPr>
                <w:sz w:val="24"/>
                <w:szCs w:val="24"/>
                <w:lang w:eastAsia="en-US"/>
              </w:rPr>
              <w:t>Среднегодовое число детей, получающих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411233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</w:tr>
      <w:tr w:rsidR="00D45D29" w:rsidRPr="00671F21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71F21" w:rsidRDefault="00D45D29" w:rsidP="00E14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D29" w:rsidRPr="00671F21" w:rsidRDefault="00D45D29" w:rsidP="00E1449E">
      <w:pPr>
        <w:pStyle w:val="a4"/>
        <w:ind w:firstLine="709"/>
      </w:pPr>
    </w:p>
    <w:p w:rsidR="00D45D29" w:rsidRPr="00671F21" w:rsidRDefault="00D45D29" w:rsidP="00E1449E">
      <w:pPr>
        <w:ind w:firstLine="720"/>
        <w:rPr>
          <w:sz w:val="24"/>
          <w:szCs w:val="24"/>
        </w:rPr>
      </w:pPr>
      <w:proofErr w:type="spellStart"/>
      <w:r w:rsidRPr="00671F21">
        <w:rPr>
          <w:sz w:val="24"/>
          <w:szCs w:val="24"/>
        </w:rPr>
        <w:t>Справочно</w:t>
      </w:r>
      <w:proofErr w:type="spellEnd"/>
      <w:r w:rsidRPr="00671F21">
        <w:rPr>
          <w:sz w:val="24"/>
          <w:szCs w:val="24"/>
        </w:rPr>
        <w:t>: цена оказания муниципальной услуги: _____________ руб. за __________</w:t>
      </w:r>
    </w:p>
    <w:p w:rsidR="00D45D29" w:rsidRPr="00671F21" w:rsidRDefault="00D45D29" w:rsidP="00E1449E">
      <w:pPr>
        <w:ind w:firstLine="720"/>
        <w:rPr>
          <w:sz w:val="24"/>
          <w:szCs w:val="24"/>
        </w:rPr>
      </w:pP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5586"/>
        <w:gridCol w:w="6105"/>
      </w:tblGrid>
      <w:tr w:rsidR="00547850" w:rsidRPr="00671F21" w:rsidTr="00547850">
        <w:trPr>
          <w:cantSplit/>
          <w:trHeight w:val="255"/>
        </w:trPr>
        <w:tc>
          <w:tcPr>
            <w:tcW w:w="9083" w:type="dxa"/>
            <w:gridSpan w:val="2"/>
            <w:vAlign w:val="center"/>
          </w:tcPr>
          <w:p w:rsidR="00547850" w:rsidRPr="00671F21" w:rsidRDefault="00547850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6105" w:type="dxa"/>
            <w:vMerge w:val="restart"/>
            <w:vAlign w:val="center"/>
          </w:tcPr>
          <w:p w:rsidR="00547850" w:rsidRPr="00671F21" w:rsidRDefault="00547850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547850" w:rsidRPr="00671F21" w:rsidTr="00547850">
        <w:trPr>
          <w:cantSplit/>
          <w:trHeight w:val="510"/>
        </w:trPr>
        <w:tc>
          <w:tcPr>
            <w:tcW w:w="3497" w:type="dxa"/>
            <w:vAlign w:val="center"/>
          </w:tcPr>
          <w:p w:rsidR="00547850" w:rsidRPr="00671F21" w:rsidRDefault="00547850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vAlign w:val="center"/>
          </w:tcPr>
          <w:p w:rsidR="00547850" w:rsidRPr="00671F21" w:rsidRDefault="00547850" w:rsidP="00E1449E">
            <w:pPr>
              <w:jc w:val="center"/>
              <w:rPr>
                <w:sz w:val="24"/>
                <w:szCs w:val="24"/>
              </w:rPr>
            </w:pPr>
            <w:r w:rsidRPr="00671F21">
              <w:rPr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6105" w:type="dxa"/>
            <w:vMerge/>
            <w:vAlign w:val="center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 xml:space="preserve">Информация у входа в общеобразовательное </w:t>
            </w:r>
            <w:r w:rsidRPr="00FB2211">
              <w:rPr>
                <w:sz w:val="24"/>
                <w:szCs w:val="24"/>
              </w:rPr>
              <w:lastRenderedPageBreak/>
              <w:t xml:space="preserve">учреждение 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 xml:space="preserve">У входа в общеобразовательное учреждение размещается информация о наименовании, адресе, </w:t>
            </w:r>
            <w:r w:rsidRPr="00FB2211">
              <w:rPr>
                <w:sz w:val="24"/>
                <w:szCs w:val="24"/>
              </w:rPr>
              <w:lastRenderedPageBreak/>
              <w:t>режиме работы общеобразовательного учреждения.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копия устава;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копия лицензии и свидетельства об аккредитации общеобразовательного учреждения;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расписание уроков;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условия приема в общеобразовательное учреждение;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номер телефонов учреждения;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перечень и расписание предоставления дополнительных услуг, оказываемых в учреждении;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правила для учащихся;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 xml:space="preserve">- правила внутреннего трудового распорядка; 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название, адрес и телефоны вышестоящего органа управления образованием.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На официальном сайте общеобразовательного учреждения  размещается информация в соответствии с требованиями п.2 ст.29 Закона «Об образовании в РФ»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учреждении не реже чем 1 раз в четверть классным руководителем проводятся родительские собрания (при необходимости с участием других педагогических работников).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Родительские собрания начинаются не ранее 17 часов и продолжаются не более 3-х часов.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lastRenderedPageBreak/>
              <w:t>Требования к удобству и комфортности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целях удовлетворения запросов родителей (законных представителей)  в образовательном учреждении организуется группа продленного дня.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учреждении обучающимся предоставляются горячие завтраки и обеды. Для детей из групп продленного дня организуется 3-х разовое питание.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Питьевой режим может быть организован в следующих формах: вода, расфасованная в емкости.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Опросы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учреждение размещается в специально предназначенном либо приспособленном здании (</w:t>
            </w:r>
            <w:proofErr w:type="spellStart"/>
            <w:r w:rsidRPr="00FB2211">
              <w:rPr>
                <w:sz w:val="24"/>
                <w:szCs w:val="24"/>
              </w:rPr>
              <w:t>ях</w:t>
            </w:r>
            <w:proofErr w:type="spellEnd"/>
            <w:r w:rsidRPr="00FB2211">
              <w:rPr>
                <w:sz w:val="24"/>
                <w:szCs w:val="24"/>
              </w:rPr>
              <w:t>);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здание не является аварийным;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здание оборудовано водопроводом, подключено к системам централизованного отопления либо отапливается от собственных котельных;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здание оборудовано канализацией;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здание телефонизировано.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Территория учреждения: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озеленена;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огорожена;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>- освещена;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оборудована физкультурно-спортивной площадкой.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учреждении имеются: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учебные классы;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учебно-производственные и учебные мастерские;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помещения для занятий по физическому воспитанию;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столовая или буфет;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лицензированный медицинский кабинет или  договор на медицинское обслуживание с учреждением здравоохранения;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библиотека;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административно-хозяйственные помещения;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санузлы;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рекреации;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 xml:space="preserve">- гардероб для учащихся. 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Учреждение оснащено системами отопления, обеспечивающими температурный режим 20+/-2 град. С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учреждении имеется: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исправная мебель, соответствующая возрасту, росту и количеству обучающихся;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 xml:space="preserve">-учебные кабинеты для начальных классов и занятий по отдельным предметам; 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оборудование учебных кабинетов в соответствии с ФГОС;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исправное музыкальное оборудование (музыкальный центр, магнитофон, фортепиано, баян и т.д.);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исправное  спортивное оборудование и инвентарь, соответствующие росту, возрасту и количеству детей (маты, мячи, скакалки, обручи и т.д.);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 xml:space="preserve">- кухонное оборудование (изношенность не более </w:t>
            </w:r>
            <w:r w:rsidRPr="00FB2211">
              <w:rPr>
                <w:sz w:val="24"/>
                <w:szCs w:val="24"/>
              </w:rPr>
              <w:lastRenderedPageBreak/>
              <w:t>20%).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>Компьютеризация и информатизация</w:t>
            </w:r>
          </w:p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</w:p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</w:p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Кабинеты начальных классов оборудованы компьютерами, подключенными к сети Интернет.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средних школах оборудованы информационные центры.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школах ведется электронный документооборот (Электронные журнал, дневник, книговыдача)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Организация подвоза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snapToGrid w:val="0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Школьный автотранспорт соответствует требованиям ГОСТ  Р51160-98</w:t>
            </w:r>
          </w:p>
          <w:p w:rsidR="00547850" w:rsidRPr="00FB2211" w:rsidRDefault="00547850" w:rsidP="00E1449E">
            <w:pPr>
              <w:snapToGrid w:val="0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Школьный автотранспорт оснащен системой ГЛОНАСС</w:t>
            </w:r>
          </w:p>
          <w:p w:rsidR="00547850" w:rsidRPr="00FB2211" w:rsidRDefault="00547850" w:rsidP="00E1449E">
            <w:pPr>
              <w:snapToGrid w:val="0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маршруты движения школьного автотранспорта утверждены постановлением администрации Кашинского района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Образовательное учреждение имеет лицензию на право ведения образовательной деятельности и свидетельство о государственной аккредитации.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Все работники школы проходят ежегодный медицинский осмотр.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Образовательное учреждение обеспечено охраной  (не менее чем одним сторожем), «тревожной кнопкой».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Входные двери в здание учреждения открыты в соответствии с режимом его работы. В остальное время входные двери закрыты и при необходимости открываются  сторожем и иными работниками учреждения.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Образовательное учреждение оборудовано: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средствами извещения о пожаре;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- первичными средствами пожаротушения.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547850" w:rsidRPr="00671F21" w:rsidRDefault="00547850" w:rsidP="00E1449E">
            <w:pPr>
              <w:rPr>
                <w:b/>
                <w:sz w:val="24"/>
                <w:szCs w:val="24"/>
              </w:rPr>
            </w:pPr>
            <w:r w:rsidRPr="00671F21">
              <w:rPr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211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  <w:shd w:val="clear" w:color="auto" w:fill="FFFFFF"/>
              </w:rPr>
              <w:t>В штатном расписании предусмотрены должности согласно постановлению Правительства Российской Федерация 08.08.2013 №678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Штат учреждения укомплектован  не менее чем на 90%.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Не реже одного раза в три года проводится повышение  квалификации педагогических работников учреждения.</w:t>
            </w:r>
          </w:p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  <w:tr w:rsidR="00547850" w:rsidRPr="00671F21" w:rsidTr="00547850">
        <w:trPr>
          <w:trHeight w:val="255"/>
        </w:trPr>
        <w:tc>
          <w:tcPr>
            <w:tcW w:w="3497" w:type="dxa"/>
            <w:noWrap/>
          </w:tcPr>
          <w:p w:rsidR="00547850" w:rsidRPr="00FB2211" w:rsidRDefault="00547850" w:rsidP="00E1449E">
            <w:pPr>
              <w:jc w:val="center"/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Навыки работы с компьютером</w:t>
            </w:r>
          </w:p>
        </w:tc>
        <w:tc>
          <w:tcPr>
            <w:tcW w:w="5586" w:type="dxa"/>
            <w:noWrap/>
          </w:tcPr>
          <w:p w:rsidR="00547850" w:rsidRPr="00FB2211" w:rsidRDefault="00547850" w:rsidP="00E1449E">
            <w:pPr>
              <w:rPr>
                <w:sz w:val="24"/>
                <w:szCs w:val="24"/>
              </w:rPr>
            </w:pPr>
            <w:r w:rsidRPr="00FB2211">
              <w:rPr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компьютером.</w:t>
            </w:r>
          </w:p>
        </w:tc>
        <w:tc>
          <w:tcPr>
            <w:tcW w:w="6105" w:type="dxa"/>
            <w:noWrap/>
            <w:vAlign w:val="bottom"/>
          </w:tcPr>
          <w:p w:rsidR="00547850" w:rsidRPr="00671F21" w:rsidRDefault="00547850" w:rsidP="00E1449E">
            <w:pPr>
              <w:rPr>
                <w:sz w:val="24"/>
                <w:szCs w:val="24"/>
              </w:rPr>
            </w:pPr>
          </w:p>
        </w:tc>
      </w:tr>
    </w:tbl>
    <w:p w:rsidR="00547850" w:rsidRPr="00671F21" w:rsidRDefault="00547850" w:rsidP="00E1449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45D29" w:rsidRPr="00671F21" w:rsidRDefault="00D45D29" w:rsidP="00E1449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45D29" w:rsidRDefault="00D45D29" w:rsidP="00E1449E">
      <w:pPr>
        <w:autoSpaceDE w:val="0"/>
        <w:autoSpaceDN w:val="0"/>
        <w:adjustRightInd w:val="0"/>
        <w:ind w:firstLine="720"/>
      </w:pPr>
      <w:r w:rsidRPr="00671F21">
        <w:rPr>
          <w:sz w:val="24"/>
          <w:szCs w:val="24"/>
        </w:rPr>
        <w:t xml:space="preserve">Руководитель учреждения: </w:t>
      </w:r>
      <w:r w:rsidR="0001153D">
        <w:rPr>
          <w:sz w:val="24"/>
          <w:szCs w:val="24"/>
        </w:rPr>
        <w:t>____________________</w:t>
      </w:r>
      <w:r w:rsidRPr="00671F21">
        <w:rPr>
          <w:sz w:val="24"/>
          <w:szCs w:val="24"/>
        </w:rPr>
        <w:t xml:space="preserve">    (Ф.И.О.)</w:t>
      </w:r>
    </w:p>
    <w:sectPr w:rsidR="00D45D29" w:rsidSect="00F3071A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28FE"/>
    <w:multiLevelType w:val="hybridMultilevel"/>
    <w:tmpl w:val="AE185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D00A77"/>
    <w:multiLevelType w:val="hybridMultilevel"/>
    <w:tmpl w:val="76122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76852587"/>
    <w:multiLevelType w:val="hybridMultilevel"/>
    <w:tmpl w:val="ABC4E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29"/>
    <w:rsid w:val="00007D28"/>
    <w:rsid w:val="0001153D"/>
    <w:rsid w:val="000462CD"/>
    <w:rsid w:val="000809CF"/>
    <w:rsid w:val="000A0862"/>
    <w:rsid w:val="00122E1D"/>
    <w:rsid w:val="001A6997"/>
    <w:rsid w:val="0024492B"/>
    <w:rsid w:val="003762B3"/>
    <w:rsid w:val="00387414"/>
    <w:rsid w:val="003A7FF4"/>
    <w:rsid w:val="003E52DB"/>
    <w:rsid w:val="00407198"/>
    <w:rsid w:val="00411233"/>
    <w:rsid w:val="004429FE"/>
    <w:rsid w:val="004451C6"/>
    <w:rsid w:val="004E36C3"/>
    <w:rsid w:val="004F263F"/>
    <w:rsid w:val="00525F86"/>
    <w:rsid w:val="00547850"/>
    <w:rsid w:val="005F370C"/>
    <w:rsid w:val="00630587"/>
    <w:rsid w:val="00671F21"/>
    <w:rsid w:val="00796CC7"/>
    <w:rsid w:val="007F037A"/>
    <w:rsid w:val="00816470"/>
    <w:rsid w:val="0086089B"/>
    <w:rsid w:val="009960A9"/>
    <w:rsid w:val="009A40E1"/>
    <w:rsid w:val="00A444B0"/>
    <w:rsid w:val="00A754C6"/>
    <w:rsid w:val="00B518C6"/>
    <w:rsid w:val="00BB3196"/>
    <w:rsid w:val="00C20CA0"/>
    <w:rsid w:val="00C56B3F"/>
    <w:rsid w:val="00CA4DDE"/>
    <w:rsid w:val="00D45D29"/>
    <w:rsid w:val="00DE2569"/>
    <w:rsid w:val="00DF5C18"/>
    <w:rsid w:val="00E1449E"/>
    <w:rsid w:val="00E30AED"/>
    <w:rsid w:val="00E600F3"/>
    <w:rsid w:val="00E71521"/>
    <w:rsid w:val="00EA7B6D"/>
    <w:rsid w:val="00F3071A"/>
    <w:rsid w:val="00F55525"/>
    <w:rsid w:val="00F64082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FB75CAB-95C2-41F1-8A5E-7CB446D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2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29"/>
    <w:rPr>
      <w:b/>
      <w:bCs/>
    </w:rPr>
  </w:style>
  <w:style w:type="paragraph" w:styleId="a4">
    <w:name w:val="Body Text Indent"/>
    <w:aliases w:val="Основной текст без отступа,текст"/>
    <w:basedOn w:val="a"/>
    <w:link w:val="a5"/>
    <w:uiPriority w:val="99"/>
    <w:rsid w:val="00D45D29"/>
    <w:pPr>
      <w:ind w:firstLine="720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aliases w:val="Основной текст без отступа Знак,текст Знак"/>
    <w:basedOn w:val="a0"/>
    <w:link w:val="a4"/>
    <w:uiPriority w:val="99"/>
    <w:rsid w:val="00D45D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98B0-690A-4C2A-8263-9603D96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Ванчугин</cp:lastModifiedBy>
  <cp:revision>2</cp:revision>
  <cp:lastPrinted>2013-03-11T05:12:00Z</cp:lastPrinted>
  <dcterms:created xsi:type="dcterms:W3CDTF">2014-03-20T20:15:00Z</dcterms:created>
  <dcterms:modified xsi:type="dcterms:W3CDTF">2014-03-20T20:15:00Z</dcterms:modified>
</cp:coreProperties>
</file>