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E35" w:rsidRPr="00755E35" w:rsidRDefault="00755E35" w:rsidP="00755E35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16781502"/>
      <w:r w:rsidRPr="00755E35">
        <w:rPr>
          <w:rFonts w:ascii="Times New Roman" w:hAnsi="Times New Roman" w:cs="Times New Roman"/>
          <w:sz w:val="20"/>
          <w:szCs w:val="20"/>
          <w:lang w:val="ru-RU"/>
        </w:rPr>
        <w:drawing>
          <wp:inline distT="0" distB="0" distL="0" distR="0">
            <wp:extent cx="5940425" cy="8400415"/>
            <wp:effectExtent l="0" t="0" r="0" b="0"/>
            <wp:docPr id="2" name="Рисунок 2" descr="D:\титульник 2024025\2024-09-24_001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ик 2024025\2024-09-24_001 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E1" w:rsidRPr="00F736B3" w:rsidRDefault="0080563E" w:rsidP="0080563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_GoBack"/>
      <w:bookmarkEnd w:id="1"/>
      <w:r w:rsidRPr="00F736B3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9C55E1" w:rsidRPr="00F736B3" w:rsidRDefault="009C55E1">
      <w:pPr>
        <w:rPr>
          <w:rFonts w:ascii="Times New Roman" w:hAnsi="Times New Roman" w:cs="Times New Roman"/>
          <w:sz w:val="20"/>
          <w:szCs w:val="20"/>
          <w:lang w:val="ru-RU"/>
        </w:rPr>
        <w:sectPr w:rsidR="009C55E1" w:rsidRPr="00F736B3">
          <w:pgSz w:w="11906" w:h="16383"/>
          <w:pgMar w:top="1134" w:right="850" w:bottom="1134" w:left="1701" w:header="720" w:footer="720" w:gutter="0"/>
          <w:cols w:space="720"/>
        </w:sectPr>
      </w:pPr>
    </w:p>
    <w:p w:rsidR="009C55E1" w:rsidRPr="00F736B3" w:rsidRDefault="00F736B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16781503"/>
      <w:bookmarkEnd w:id="0"/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9C55E1" w:rsidRPr="00F736B3" w:rsidRDefault="009C55E1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55E1" w:rsidRPr="00F736B3" w:rsidRDefault="009C55E1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«ЛИТЕРАТУРНОЕ ЧТЕНИЕ»</w:t>
      </w:r>
    </w:p>
    <w:p w:rsidR="009C55E1" w:rsidRPr="00F736B3" w:rsidRDefault="009C55E1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рабочей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программе воспитания.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9C55E1" w:rsidRPr="00F736B3" w:rsidRDefault="00F736B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 «ЛИТЕРАТУРНОЕ ЧТЕНИЕ»</w:t>
      </w:r>
    </w:p>
    <w:p w:rsidR="009C55E1" w:rsidRPr="00F736B3" w:rsidRDefault="009C55E1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цели изучения литературного чтения определяется решением следующих задач: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достижение необходимого для продолжения образования уровня общего речевого развития;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9C55E1" w:rsidRPr="00F736B3" w:rsidRDefault="00F736B3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для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решения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учебных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задач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общедидактические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736B3">
        <w:rPr>
          <w:rFonts w:ascii="Times New Roman" w:hAnsi="Times New Roman" w:cs="Times New Roman"/>
          <w:color w:val="FF0000"/>
          <w:sz w:val="20"/>
          <w:szCs w:val="20"/>
          <w:lang w:val="ru-RU"/>
        </w:rPr>
        <w:t>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9C55E1" w:rsidRPr="00F736B3" w:rsidRDefault="00F736B3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«ЛИТЕРАТУРНОЕ ЧТЕНИЕ» В УЧЕБНОМ ПЛАНЕ</w:t>
      </w:r>
    </w:p>
    <w:p w:rsidR="009C55E1" w:rsidRPr="00F736B3" w:rsidRDefault="009C55E1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менее 80 часов</w:t>
      </w:r>
      <w:bookmarkEnd w:id="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F736B3" w:rsidRDefault="00F736B3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16781501"/>
      <w:bookmarkEnd w:id="2"/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УЧЕБНОГО ПРЕДМЕТА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1 КЛАСС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Обучение грамоте</w:t>
      </w:r>
      <w:bookmarkStart w:id="5" w:name="_ftnref1"/>
      <w:r w:rsidR="00887CC9" w:rsidRPr="00F736B3">
        <w:rPr>
          <w:rFonts w:ascii="Times New Roman" w:hAnsi="Times New Roman" w:cs="Times New Roman"/>
          <w:sz w:val="20"/>
          <w:szCs w:val="20"/>
        </w:rPr>
        <w:fldChar w:fldCharType="begin"/>
      </w:r>
      <w:r w:rsidR="009C55E1" w:rsidRPr="00F736B3">
        <w:rPr>
          <w:rFonts w:ascii="Times New Roman" w:hAnsi="Times New Roman" w:cs="Times New Roman"/>
          <w:sz w:val="20"/>
          <w:szCs w:val="20"/>
        </w:rPr>
        <w:instrText>HYPERLINK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l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ftn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h</w:instrText>
      </w:r>
      <w:r w:rsidR="00887CC9" w:rsidRPr="00F736B3">
        <w:rPr>
          <w:rFonts w:ascii="Times New Roman" w:hAnsi="Times New Roman" w:cs="Times New Roman"/>
          <w:sz w:val="20"/>
          <w:szCs w:val="20"/>
        </w:rPr>
        <w:fldChar w:fldCharType="separate"/>
      </w:r>
      <w:r w:rsidRPr="00F736B3">
        <w:rPr>
          <w:rFonts w:ascii="Times New Roman" w:hAnsi="Times New Roman" w:cs="Times New Roman"/>
          <w:b/>
          <w:color w:val="0000FF"/>
          <w:sz w:val="20"/>
          <w:szCs w:val="20"/>
          <w:lang w:val="ru-RU"/>
        </w:rPr>
        <w:t>[1]</w:t>
      </w:r>
      <w:r w:rsidR="00887CC9" w:rsidRPr="00F736B3">
        <w:rPr>
          <w:rFonts w:ascii="Times New Roman" w:hAnsi="Times New Roman" w:cs="Times New Roman"/>
          <w:sz w:val="20"/>
          <w:szCs w:val="20"/>
        </w:rPr>
        <w:fldChar w:fldCharType="end"/>
      </w:r>
      <w:bookmarkEnd w:id="5"/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Развитие речи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Фонетика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Чтение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СИСТЕМАТИЧЕСКИЙ КУРС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Сказка фольклорная (народная) и литературная (авторская).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В.Г.Сутеева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«Кораблик», «Под грибом» ‌</w:t>
      </w:r>
      <w:bookmarkStart w:id="6" w:name="192040c8-9be0-4bcc-9f47-45c543c4cd5f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детях и для детей.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В.А. Осеева «Три товарища», А.Л.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«Я – лишний», Ю.И. Ермолаев «Лучший друг» ‌</w:t>
      </w:r>
      <w:bookmarkStart w:id="7" w:name="fea8cf03-c8e1-4ed3-94a3-40e6561a835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Произведения о родной природе.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Устное народное творчество – малые фольклорные жанры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потешки, загадки, пословицы.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братьях наших меньших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8" w:name="fce98a40-ae0b-4d2c-875d-505cf2d5a21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другие.</w:t>
      </w:r>
      <w:bookmarkEnd w:id="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маме.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А. В. Митяева ‌</w:t>
      </w:r>
      <w:bookmarkStart w:id="9" w:name="a3da6f91-f80f-4d4a-8e62-998ba5c8e11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«Мама», А.В. Митяев «За что я люблю маму» ‌</w:t>
      </w:r>
      <w:bookmarkStart w:id="10" w:name="e4e52ce4-82f6-450f-a8ef-39f9bea9530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выбору).</w:t>
      </w:r>
      <w:bookmarkEnd w:id="1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Фольклорные и авторские произведения о чудесах и фантазии (не менее трёх произведений).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Р.С. Сеф «Чудо», В.В. Лунин «Я видел чудо», Б.В.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Заходер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«Моя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Вообразилия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Ю.П.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Мориц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«Сто фантазий» </w:t>
      </w:r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bookmarkStart w:id="11" w:name="1276de16-2d11-43d3-bead-a64a93ae8cc5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и другие (по выбору).</w:t>
      </w:r>
      <w:bookmarkEnd w:id="11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Библиографическая культура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lastRenderedPageBreak/>
        <w:t>Базовые логические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фактическое содержание прочитанного или прослушанного текста;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9C55E1" w:rsidRPr="00F736B3" w:rsidRDefault="00F736B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произведения по теме, настроению, которое оно вызывает.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C55E1" w:rsidRPr="00F736B3" w:rsidRDefault="00F736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9C55E1" w:rsidRPr="00F736B3" w:rsidRDefault="00F736B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9C55E1" w:rsidRPr="00F736B3" w:rsidRDefault="00F736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стихотворения, соблюдать орфоэпические и пунктуационные нормы;</w:t>
      </w:r>
    </w:p>
    <w:p w:rsidR="009C55E1" w:rsidRPr="00F736B3" w:rsidRDefault="00F736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9C55E1" w:rsidRPr="00F736B3" w:rsidRDefault="00F736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9C55E1" w:rsidRPr="00F736B3" w:rsidRDefault="00F736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своими словами значение изученных понятий;</w:t>
      </w:r>
    </w:p>
    <w:p w:rsidR="009C55E1" w:rsidRPr="00F736B3" w:rsidRDefault="00F736B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своё настроение после слушания (чтения) стихотворений, сказок, рассказов.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9C55E1" w:rsidRPr="00F736B3" w:rsidRDefault="00F736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9C55E1" w:rsidRPr="00F736B3" w:rsidRDefault="00F736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9C55E1" w:rsidRPr="00F736B3" w:rsidRDefault="00F736B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9C55E1" w:rsidRPr="00F736B3" w:rsidRDefault="00F736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желание работать в парах, небольших группах;</w:t>
      </w:r>
    </w:p>
    <w:p w:rsidR="009C55E1" w:rsidRPr="00F736B3" w:rsidRDefault="00F736B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 КЛАСС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нашей Родине.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2" w:name="eb176ee2-af43-40d4-a1ee-b090419c117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1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3" w:name="133f36d8-58eb-4703-aa32-18eef51ef65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1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4" w:name="60d4b361-5c35-450d-9ed8-60410acf6db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1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Фольклор (устное народное творчество).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Произведения малых жанров фольклора (потешки,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5" w:name="d90ce49e-f5c7-4bfc-ba4a-92feb4e54a5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(1-2 произведения) и другие.</w:t>
      </w:r>
      <w:bookmarkEnd w:id="1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Звуки и краски родной природы в разные времена года.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16" w:name="a9441494-befb-474c-980d-17418cebb9a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выбору, не менее пяти авторов)</w:t>
      </w:r>
      <w:bookmarkEnd w:id="1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7" w:name="9e6d0f8b-b9cc-4a5a-96f8-fa217be0cdd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1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 и музыкальных произведениях (например, произведения П. И. Чайковского, А. Вивальди ‌</w:t>
      </w:r>
      <w:bookmarkStart w:id="18" w:name="e5c2f998-10e7-44fc-bdda-dfec1693f88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1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‌).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Скребицкий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9" w:name="2d1b25dd-7e61-4fc3-9b40-52f6c7be69e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1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детях и дружбе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0" w:name="6412d18c-a4c6-4681-9757-e9608467f10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2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Барто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«Катя», В.В. Лунин «Я и Вовка», В.Ю. Драгунский «Тайное становится явным» ‌</w:t>
      </w:r>
      <w:bookmarkStart w:id="21" w:name="6d735cba-503d-4ed1-a53f-5468e4a27f0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2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Мир сказок.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2" w:name="3f36f3cc-f68d-481c-9f68-8a09ab5407f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2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братьях наших меньших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3" w:name="dd853ef0-68f9-4441-80c5-be39b469ea4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2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Чарушин, В. В. Бианки.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 рассказ», С.В. Михалков «Мой щенок» ‌</w:t>
      </w:r>
      <w:bookmarkStart w:id="24" w:name="305fc3fd-0d75-43c6-b5e8-b77dae86586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2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наших близких, о семье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5" w:name="8497a925-adbe-4600-9382-168da4c3c80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(по выбору)</w:t>
      </w:r>
      <w:bookmarkEnd w:id="2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6" w:name="c4dddd01-51be-4cab-bffc-20489de7184c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другое (по выбору)</w:t>
      </w:r>
      <w:bookmarkEnd w:id="2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Зарубежная литература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Круг чтения: литературная (авторская) сказка ‌</w:t>
      </w:r>
      <w:bookmarkStart w:id="27" w:name="0c3ae019-4704-47be-8c05-88069337bebf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двух произведений)</w:t>
      </w:r>
      <w:bookmarkEnd w:id="2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зарубежные писатели-сказочники (Ш. Перро, Х.-К. Андерсен ‌</w:t>
      </w:r>
      <w:bookmarkStart w:id="28" w:name="0e95da97-7b05-41cd-84b7-0db56826c5ee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2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‌). Характеристика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9" w:name="63220a7a-3056-4cb7-8b8f-8dfa3716a25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2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Библиографическая культура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(работа с детской книгой и справочной литературой)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и группировать различные произведения по теме (о Родине,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 родной природе, о детях, о животных, о семье, о чудесах и превращениях),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жанрам (произведения устного народного творчества, сказка (фольклорная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литературная), рассказ, басня, стихотворение);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9C55E1" w:rsidRPr="00F736B3" w:rsidRDefault="00F736B3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9C55E1" w:rsidRPr="00F736B3" w:rsidRDefault="00F736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иллюстрации с текстом произведения;</w:t>
      </w:r>
    </w:p>
    <w:p w:rsidR="009C55E1" w:rsidRPr="00F736B3" w:rsidRDefault="00F736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9C55E1" w:rsidRPr="00F736B3" w:rsidRDefault="00F736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9C55E1" w:rsidRPr="00F736B3" w:rsidRDefault="00F736B3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пользоваться словарями для уточнения значения незнакомого слова.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действия способствуют формированию умений: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на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заданную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тему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подробно и выборочно прочитанное произведение;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описывать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устно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картины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природы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по аналогии с прочитанным загадки, рассказы, небольшие сказки;</w:t>
      </w:r>
    </w:p>
    <w:p w:rsidR="009C55E1" w:rsidRPr="00F736B3" w:rsidRDefault="00F736B3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инсценировках и драматизации отрывков из художественных произведений.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9C55E1" w:rsidRPr="00F736B3" w:rsidRDefault="00F736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9C55E1" w:rsidRPr="00F736B3" w:rsidRDefault="00F736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удерживать в памяти последовательность событий прослушанного (прочитанного) текста;</w:t>
      </w:r>
    </w:p>
    <w:p w:rsidR="009C55E1" w:rsidRPr="00F736B3" w:rsidRDefault="00F736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контролировать выполнение поставленной учебной задачи при чтении</w:t>
      </w:r>
    </w:p>
    <w:p w:rsidR="009C55E1" w:rsidRPr="00F736B3" w:rsidRDefault="00F736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слушании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произведения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проверять (по образцу) выполнение поставленной учебной задачи.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9C55E1" w:rsidRPr="00F736B3" w:rsidRDefault="00F736B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себе партнёров по совместной деятельности;</w:t>
      </w:r>
    </w:p>
    <w:p w:rsidR="009C55E1" w:rsidRPr="00F736B3" w:rsidRDefault="00F736B3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3 КЛАСС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Родине и её истории.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Кончаловская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«Наша древняя столица» (отрывки) ‌</w:t>
      </w:r>
      <w:bookmarkStart w:id="30" w:name="96e70618-7a1d-4135-8fd3-a8d5b625e8a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другое (по выбору)</w:t>
      </w:r>
      <w:bookmarkEnd w:id="3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Фольклор (устное народное творчество).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Фольклорная сказка как отражение общечеловеческих ценностей и нравственных правил.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31" w:name="6dc3c912-0f6b-44b2-87fb-4fa8c0a8ddd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др.)</w:t>
      </w:r>
      <w:bookmarkEnd w:id="3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Отражение в сказках народного быта и культуры. Составление плана сказки.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Круг чтения: народная песня.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2" w:name="2d4a2950-b4e9-4f16-a8a6-487d5016001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3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Творчество А. С. Пушкина.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Салтане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о сыне его славном и могучем богатыре князе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Гвидоне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Салтановиче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 прекрасной царевне Лебеди» ‌</w:t>
      </w:r>
      <w:bookmarkStart w:id="33" w:name="80f00626-952e-41bd-9beb-6d0f5fe1ba6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по выбору)</w:t>
      </w:r>
      <w:bookmarkEnd w:id="3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Билибин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иллюстратор сказок А. С. Пушкина.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А.С. Пушкин «Сказка о царе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Салтане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о сыне его славном и могучем богатыре князе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Гвидоне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Салтановиче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4" w:name="db43cb12-75a1-43f5-b252-1995adfd2fff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3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Творчество И. А. Крылова.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5" w:name="99ba0051-1be8-4e8f-b0dd-a10143c31c8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двух)</w:t>
      </w:r>
      <w:bookmarkEnd w:id="3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6" w:name="738a01c7-d12e-4abb-aa19-15d8e09af02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3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Картины природы в произведениях поэтов и писателей Х</w:t>
      </w:r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I</w:t>
      </w: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Х–ХХ веков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7" w:name="a8556af8-9a03-49c3-b8c8-d0217dccd1c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пяти авторов по выбору)</w:t>
      </w:r>
      <w:bookmarkEnd w:id="3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‌: Ф. И. Тютчева, А. А. Фета, А. Н.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Майкова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Н. А. Некрасова, А. А. Блока, И. А.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Бунина, ‌</w:t>
      </w:r>
      <w:bookmarkStart w:id="38" w:name="236d15e5-7adb-4fc2-919e-678797fd189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С. А. Есенина, А. П. Чехова, К. Г. Паустовского и др.</w:t>
      </w:r>
      <w:bookmarkEnd w:id="3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прищуря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9" w:name="b39133dd-5b08-4549-a5bd-8bf36825409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другие (по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выбору)</w:t>
      </w:r>
      <w:bookmarkEnd w:id="3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Творчество Л. Н. Толстого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Жанровое многообразие произведений Л. Н. Толстого: сказки, рассказы, басни, быль ‌</w:t>
      </w:r>
      <w:bookmarkStart w:id="40" w:name="1a0e8552-8319-44da-b4b7-9c067d7af54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трёх произведений)</w:t>
      </w:r>
      <w:bookmarkEnd w:id="4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Л.Н. Толстой «Лебеди», «Зайцы», «Прыжок», «Акула» ‌</w:t>
      </w:r>
      <w:bookmarkStart w:id="41" w:name="7bc5c68d-92f5-41d5-9535-d638ea476e3f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4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Литературная сказка.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Литературная сказка русских писателей ‌</w:t>
      </w:r>
      <w:bookmarkStart w:id="42" w:name="14358877-86a6-40e2-9fb5-58334b8a6e9a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двух)</w:t>
      </w:r>
      <w:bookmarkEnd w:id="4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Круг чтения: произведения В. М. Гаршина, М. Горького, И. С. Соколова-Микитова ‌</w:t>
      </w:r>
      <w:bookmarkStart w:id="43" w:name="c6bf05b5-49bd-40a2-90b7-cfd41b2279a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4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Особенности авторских сказок (сюжет, язык, герои). Составление аннотации.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Листопадничек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М. Горький «Случай с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Евсейкой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» ‌</w:t>
      </w:r>
      <w:bookmarkStart w:id="44" w:name="ea02cf5f-d5e4-4b30-812a-1b46ec67953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4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взаимоотношениях человека и животных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5" w:name="68f21dae-0b2e-4871-b761-be4991ec487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другое (по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выбору)</w:t>
      </w:r>
      <w:bookmarkEnd w:id="4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детях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6" w:name="7684134c-2d89-4058-b80b-6ad24d340e2c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по выбору двух-трёх авторов</w:t>
      </w:r>
      <w:bookmarkEnd w:id="4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7" w:name="e453ae69-7b50-49e1-850e-5455f39cac3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4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Юмористические произведения.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8" w:name="db307144-10c3-47e0-8f79-b83f6461fd2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двух произведений)</w:t>
      </w:r>
      <w:bookmarkEnd w:id="4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Н. Н. Носов, В.Ю. Драгунский, ‌</w:t>
      </w:r>
      <w:bookmarkStart w:id="49" w:name="cb0fcba1-b7c3-44d2-9bb6-c0a6c9168eca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М. М. Зощенко и др.</w:t>
      </w:r>
      <w:bookmarkEnd w:id="4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0" w:name="bfd2c4b6-8e45-47df-8299-90bb4d27aac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5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Зарубежная литература.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Круг чтения ‌</w:t>
      </w:r>
      <w:bookmarkStart w:id="51" w:name="3e21f5c4-1001-4583-8489-5f0ba36061b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(произведения двух-трёх авторов по выбору):</w:t>
      </w:r>
      <w:bookmarkEnd w:id="5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литературные сказки Ш. Перро, Х.-К. Андерсена, ‌</w:t>
      </w:r>
      <w:bookmarkStart w:id="52" w:name="f6f542f3-f6cf-4368-a418-eb5d19aa0b2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Р. Киплинга.</w:t>
      </w:r>
      <w:bookmarkEnd w:id="5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Заходер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Х.-К. Андерсен «Гадкий утёнок», Ш. Перро «Подарок феи» ‌</w:t>
      </w:r>
      <w:bookmarkStart w:id="53" w:name="0e6b1fdc-e350-43b1-a03c-45387667d39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5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Библиографическая культура (работа с детской книгой и справочной литературой).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9C55E1" w:rsidRPr="00F736B3" w:rsidRDefault="00F736B3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Работа с информацией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сравнивать информацию словесную (текст), графическую или изобразительную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иллюстрация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звуковую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музыкальное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произведение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9C55E1" w:rsidRPr="00F736B3" w:rsidRDefault="00F736B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9C55E1" w:rsidRPr="00F736B3" w:rsidRDefault="00F736B3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книгу в библиотеке в соответствии с учебной задачей; составлять аннотацию.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Коммуникативные универсальные учебные действия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9C55E1" w:rsidRPr="00F736B3" w:rsidRDefault="00F736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9C55E1" w:rsidRPr="00F736B3" w:rsidRDefault="00F736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вопросы по основным событиям текста;</w:t>
      </w:r>
    </w:p>
    <w:p w:rsidR="009C55E1" w:rsidRPr="00F736B3" w:rsidRDefault="00F736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текст (подробно, выборочно, с изменением лица);</w:t>
      </w:r>
    </w:p>
    <w:p w:rsidR="009C55E1" w:rsidRPr="00F736B3" w:rsidRDefault="00F736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9C55E1" w:rsidRPr="00F736B3" w:rsidRDefault="00F736B3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простые истории (сказки, рассказы) по аналогии.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Регулятивные универсальные учебные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9C55E1" w:rsidRPr="00F736B3" w:rsidRDefault="00F736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9C55E1" w:rsidRPr="00F736B3" w:rsidRDefault="00F736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качество своего восприятия текста на слух;</w:t>
      </w:r>
    </w:p>
    <w:p w:rsidR="009C55E1" w:rsidRPr="00F736B3" w:rsidRDefault="00F736B3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9C55E1" w:rsidRPr="00F736B3" w:rsidRDefault="00F736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9C55E1" w:rsidRPr="00F736B3" w:rsidRDefault="00F736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9C55E1" w:rsidRPr="00F736B3" w:rsidRDefault="00F736B3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4 КЛАСС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О Родине, героические страницы истории.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Пескова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‌</w:t>
      </w:r>
      <w:bookmarkStart w:id="54" w:name="e723ba6f-ad13-4eb9-88fb-092822236b1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5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Круг чтения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55" w:name="127f14ef-247e-4055-acfd-bc40c4be0ca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1-2 рассказа военно-исторической тематики) и другие (по выбору).</w:t>
      </w:r>
      <w:bookmarkEnd w:id="5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Фольклор (устное народное творчество)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Круг чтения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произведения малых жанров фольклора, народные сказки ‌</w:t>
      </w:r>
      <w:bookmarkStart w:id="56" w:name="13ed692d-f68b-4ab7-9394-065d0e010e2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(2-3 сказки по выбору)</w:t>
      </w:r>
      <w:bookmarkEnd w:id="5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‌, сказки народов России ‌</w:t>
      </w:r>
      <w:bookmarkStart w:id="57" w:name="88e382a1-4742-44f3-be40-3355538b7bf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(2-3 сказки по выбору)</w:t>
      </w:r>
      <w:bookmarkEnd w:id="5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‌, былины из цикла об Илье Муромце, Алёше Поповиче, Добрыне Никитиче ‌</w:t>
      </w:r>
      <w:bookmarkStart w:id="58" w:name="65d9a5fc-cfbc-4c38-8800-4fae49f12f6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(1-2 по выбору)</w:t>
      </w:r>
      <w:bookmarkEnd w:id="5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Творчество А. С. Пушкина.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9" w:name="d4959437-1f52-4e04-ad5c-5e5962b220a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5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 xml:space="preserve">Творчество И. А. Крылова.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Хемницера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, Л. Н. Толстого, С. В. Михалкова. Басни стихотворные и прозаические ‌</w:t>
      </w:r>
      <w:bookmarkStart w:id="60" w:name="f6b74d8a-3a68-456b-9560-c1d56f3a770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трёх)</w:t>
      </w:r>
      <w:bookmarkEnd w:id="6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Хемницер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«Стрекоза», Л.Н. Толстой «Стрекоза и муравьи» ‌</w:t>
      </w:r>
      <w:bookmarkStart w:id="61" w:name="fb9c6b46-90e6-44d3-98e5-d86df8a78f7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6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Творчество М. Ю. Лермонтова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Круг чтения: лирические произведения М. Ю. Лермонтова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bookmarkStart w:id="62" w:name="8753b9aa-1497-4d8a-9925-78a7378ffdc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 менее трёх)</w:t>
      </w:r>
      <w:bookmarkEnd w:id="6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3" w:name="a3acb784-465c-47f9-a1a9-55fd03aefdd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6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Литературная сказка.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Тематика авторских стихотворных сказок ‌</w:t>
      </w:r>
      <w:bookmarkStart w:id="64" w:name="c485f24c-ccf6-4a4b-a332-12b0e9bda1ee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(две-три по выбору)</w:t>
      </w:r>
      <w:bookmarkEnd w:id="6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5" w:name="b696e61f-1fed-496e-b40a-891403c8acb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др.</w:t>
      </w:r>
      <w:bookmarkEnd w:id="6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6" w:name="bf3989dc-2faf-4749-85de-63cc4f5b6c7f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6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Картины природы в творчестве поэтов и писателей Х</w:t>
      </w:r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I</w:t>
      </w: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Х– ХХ веков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7" w:name="05556173-ef49-42c0-b650-76e818c52f7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пяти авторов по выбору)</w:t>
      </w:r>
      <w:bookmarkEnd w:id="6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В. А. Жуковский, И.С. Никитин, Е. А. Баратынский, Ф. И. Тютчев, А. А. Фет, ‌</w:t>
      </w:r>
      <w:bookmarkStart w:id="68" w:name="10df2cc6-7eaf-452a-be27-c403590473e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Н. А. Некрасов, И. А. Бунин, А. А. Блок, К. Д. Бальмонт и др.</w:t>
      </w:r>
      <w:bookmarkEnd w:id="6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bookmarkStart w:id="69" w:name="81524b2d-8972-479d-bbde-dc24af398f71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и другие (по выбору).</w:t>
      </w:r>
      <w:bookmarkEnd w:id="69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Творчество Л. Н. Толстого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Круг чтения ‌</w:t>
      </w:r>
      <w:bookmarkStart w:id="70" w:name="8bd46c4b-5995-4a73-9b20-d9c86c3c531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трёх произведений)</w:t>
      </w:r>
      <w:bookmarkEnd w:id="7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Л.Н. Толстой «Детство» (отдельные главы), «Русак», «Черепаха» ‌</w:t>
      </w:r>
      <w:bookmarkStart w:id="71" w:name="7dfac43d-95d1-4f1a-9ef0-dd2e363e557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 (по выбору)</w:t>
      </w:r>
      <w:bookmarkEnd w:id="7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животных и родной природе.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2" w:name="6b7a4d8f-0c10-4499-8b29-96f96637440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трёх авторов)</w:t>
      </w:r>
      <w:bookmarkEnd w:id="7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на примере произведений В. П. Астафьева, М. М. Пришвина, С.А. Есенина, ‌</w:t>
      </w:r>
      <w:bookmarkStart w:id="73" w:name="2404cae9-2aea-4be9-9c14-d1f2464ae94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А. И. Куприна, К. Г. Паустовского, Ю. И. Коваля и др.</w:t>
      </w:r>
      <w:bookmarkEnd w:id="7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В.П. Астафьев «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Капалуха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», М.М. Пришвин «Выскочка», С.А. Есенин «Лебёдушка» </w:t>
      </w:r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bookmarkStart w:id="74" w:name="32f573be-918d-43d1-9ae6-41e22d8f0125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и другие (по выбору).</w:t>
      </w:r>
      <w:bookmarkEnd w:id="74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Произведения о детях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5" w:name="af055e7a-930d-4d71-860c-0ef134e8808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(на примере произведений не менее трёх авторов)</w:t>
      </w:r>
      <w:bookmarkEnd w:id="7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‌: А. П. Чехова, Н. Г. Гарина-Михайловского, М.М. Зощенко, К.Г.Паустовский, ‌</w:t>
      </w:r>
      <w:bookmarkStart w:id="76" w:name="7725f3ac-90cc-4ff9-a933-5f2500765865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Б. С. Житкова, В. В. Крапивина и др.</w:t>
      </w:r>
      <w:bookmarkEnd w:id="76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7" w:name="b11b7b7c-b734-4b90-8e59-61db21edb4cb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(1-2 рассказа из цикла)</w:t>
      </w:r>
      <w:bookmarkEnd w:id="77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‌, К.Г. Паустовский «Корзина с еловыми шишками» и другие.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Пьеса.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8" w:name="37501a53-492c-457b-bba5-1c42b6cc663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(одна по выбору)</w:t>
      </w:r>
      <w:bookmarkEnd w:id="7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Произведения для чтения: С.Я. Маршак «Двенадцать месяцев» и другие.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Юмористические произведения.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Круг чтения ‌</w:t>
      </w:r>
      <w:bookmarkStart w:id="79" w:name="75d9e905-0ed8-4b64-8f23-d12494003dd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(не менее двух произведений по выбору):</w:t>
      </w:r>
      <w:bookmarkEnd w:id="79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 юмористические произведения на примере рассказов В. Ю. Драгунского, Н. Н. Носова, ‌</w:t>
      </w:r>
      <w:bookmarkStart w:id="80" w:name="861c58cd-2b62-48ca-aee2-cbc0aff1d66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М. М. Зощенко, В. В.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Голявкина</w:t>
      </w:r>
      <w:bookmarkEnd w:id="80"/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В.Ю. Драгунский «Денискины рассказы» ‌</w:t>
      </w:r>
      <w:bookmarkStart w:id="81" w:name="3833d43d-9952-42a0-80a6-c982261f81f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(1-2 произведения по выбору)</w:t>
      </w:r>
      <w:bookmarkEnd w:id="8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‌, Н.Н. Носов «Витя Малеев в школе и дома» (отдельные главы) ‌</w:t>
      </w:r>
      <w:bookmarkStart w:id="82" w:name="6717adc8-7d22-4c8b-8e0f-ca68d49678b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 другие</w:t>
      </w:r>
      <w:bookmarkEnd w:id="82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Зарубежная литература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3" w:name="0570ee0c-c095-4bdf-be12-0c3444ad3bbe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Ш. Перро, братьев Гримм и др. (по выбору)</w:t>
      </w:r>
      <w:bookmarkEnd w:id="83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‌. Приключенческая литература: произведения Дж. Свифта, Марка Твена.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4" w:name="7eaefd21-9d80-4380-a4c5-7fbfbc886408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 другие (по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выбору)</w:t>
      </w:r>
      <w:bookmarkEnd w:id="84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i/>
          <w:color w:val="000000"/>
          <w:sz w:val="20"/>
          <w:szCs w:val="20"/>
          <w:lang w:val="ru-RU"/>
        </w:rPr>
        <w:t>Библиографическая культура (работа с детской книгой и справочной литературой)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героя и давать оценку его поступкам; 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9C55E1" w:rsidRPr="00F736B3" w:rsidRDefault="00F736B3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книгу в библиотеке в соответствии с учебной задачей; составлять аннотацию.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Коммуникативные универсальные учебные действия способствуют формированию умений: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текст в соответствии с учебной задачей;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 тематике детской литературы, о любимом писателе и его произведениях;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мнение авторов о героях и своё отношение к ним;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элементы импровизации при исполнении фольклорных произведений;</w:t>
      </w:r>
    </w:p>
    <w:p w:rsidR="009C55E1" w:rsidRPr="00F736B3" w:rsidRDefault="00F736B3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Регулятивные универсальные учебные способствуют формированию умений:</w:t>
      </w:r>
    </w:p>
    <w:p w:rsidR="009C55E1" w:rsidRPr="00F736B3" w:rsidRDefault="00F736B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9C55E1" w:rsidRPr="00F736B3" w:rsidRDefault="00F736B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цель выразительного исполнения и работы с текстом;</w:t>
      </w:r>
    </w:p>
    <w:p w:rsidR="009C55E1" w:rsidRPr="00F736B3" w:rsidRDefault="00F736B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9C55E1" w:rsidRPr="00F736B3" w:rsidRDefault="00F736B3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Совместная деятельность способствует формированию умений:</w:t>
      </w:r>
    </w:p>
    <w:p w:rsidR="009C55E1" w:rsidRPr="00F736B3" w:rsidRDefault="00F736B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участвовать в театрализованной деятельности: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инсценировании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драматизации (читать по ролям, разыгрывать сценки);</w:t>
      </w:r>
    </w:p>
    <w:p w:rsidR="009C55E1" w:rsidRPr="00F736B3" w:rsidRDefault="00F736B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соблюдать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правила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взаимодействия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5" w:name="_ftn1"/>
    <w:p w:rsidR="009C55E1" w:rsidRPr="00F736B3" w:rsidRDefault="00887CC9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sz w:val="20"/>
          <w:szCs w:val="20"/>
        </w:rPr>
        <w:fldChar w:fldCharType="begin"/>
      </w:r>
      <w:r w:rsidR="009C55E1" w:rsidRPr="00F736B3">
        <w:rPr>
          <w:rFonts w:ascii="Times New Roman" w:hAnsi="Times New Roman" w:cs="Times New Roman"/>
          <w:sz w:val="20"/>
          <w:szCs w:val="20"/>
        </w:rPr>
        <w:instrText>HYPERLINK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 xml:space="preserve"> \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l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 xml:space="preserve"> "_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ftnref</w:instrText>
      </w:r>
      <w:r w:rsidR="009C55E1" w:rsidRPr="00F736B3">
        <w:rPr>
          <w:rFonts w:ascii="Times New Roman" w:hAnsi="Times New Roman" w:cs="Times New Roman"/>
          <w:sz w:val="20"/>
          <w:szCs w:val="20"/>
          <w:lang w:val="ru-RU"/>
        </w:rPr>
        <w:instrText>1" \</w:instrText>
      </w:r>
      <w:r w:rsidR="009C55E1" w:rsidRPr="00F736B3">
        <w:rPr>
          <w:rFonts w:ascii="Times New Roman" w:hAnsi="Times New Roman" w:cs="Times New Roman"/>
          <w:sz w:val="20"/>
          <w:szCs w:val="20"/>
        </w:rPr>
        <w:instrText>h</w:instrText>
      </w:r>
      <w:r w:rsidRPr="00F736B3">
        <w:rPr>
          <w:rFonts w:ascii="Times New Roman" w:hAnsi="Times New Roman" w:cs="Times New Roman"/>
          <w:sz w:val="20"/>
          <w:szCs w:val="20"/>
        </w:rPr>
        <w:fldChar w:fldCharType="separate"/>
      </w:r>
      <w:r w:rsidR="00F736B3" w:rsidRPr="00F736B3">
        <w:rPr>
          <w:rFonts w:ascii="Times New Roman" w:hAnsi="Times New Roman" w:cs="Times New Roman"/>
          <w:color w:val="0000FF"/>
          <w:sz w:val="20"/>
          <w:szCs w:val="20"/>
          <w:lang w:val="ru-RU"/>
        </w:rPr>
        <w:t>[1]</w:t>
      </w:r>
      <w:r w:rsidRPr="00F736B3">
        <w:rPr>
          <w:rFonts w:ascii="Times New Roman" w:hAnsi="Times New Roman" w:cs="Times New Roman"/>
          <w:sz w:val="20"/>
          <w:szCs w:val="20"/>
        </w:rPr>
        <w:fldChar w:fldCharType="end"/>
      </w:r>
      <w:bookmarkEnd w:id="85"/>
      <w:r w:rsidR="00F736B3"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9C55E1" w:rsidRPr="00F736B3" w:rsidRDefault="009C55E1">
      <w:pPr>
        <w:rPr>
          <w:rFonts w:ascii="Times New Roman" w:hAnsi="Times New Roman" w:cs="Times New Roman"/>
          <w:sz w:val="20"/>
          <w:szCs w:val="20"/>
          <w:lang w:val="ru-RU"/>
        </w:rPr>
        <w:sectPr w:rsidR="009C55E1" w:rsidRPr="00F736B3">
          <w:pgSz w:w="11906" w:h="16383"/>
          <w:pgMar w:top="1134" w:right="850" w:bottom="1134" w:left="1701" w:header="720" w:footer="720" w:gutter="0"/>
          <w:cols w:space="720"/>
        </w:sect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86" w:name="block-16781505"/>
      <w:bookmarkEnd w:id="4"/>
      <w:r w:rsidRPr="00F736B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lastRenderedPageBreak/>
        <w:t xml:space="preserve">ПЛАНИРУЕМЫЕ </w:t>
      </w: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ОБРАЗОВАТЕЛЬНЫЕ </w:t>
      </w:r>
      <w:r w:rsidRPr="00F736B3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РЕЗУЛЬТАТЫ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9C55E1" w:rsidRPr="00F736B3" w:rsidRDefault="00F736B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9C55E1" w:rsidRPr="00F736B3" w:rsidRDefault="00F736B3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9C55E1" w:rsidRPr="00F736B3" w:rsidRDefault="00F736B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9C55E1" w:rsidRPr="00F736B3" w:rsidRDefault="00F736B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9C55E1" w:rsidRPr="00F736B3" w:rsidRDefault="00F736B3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9C55E1" w:rsidRPr="00F736B3" w:rsidRDefault="00F736B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9C55E1" w:rsidRPr="00F736B3" w:rsidRDefault="00F736B3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Трудовое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воспитание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9C55E1" w:rsidRPr="00F736B3" w:rsidRDefault="00F736B3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неприятие действий, приносящих ей вред.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Ценности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научного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познания</w:t>
      </w:r>
      <w:proofErr w:type="spellEnd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9C55E1" w:rsidRPr="00F736B3" w:rsidRDefault="00F736B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смысловым чтением для решения различного уровня учебных и жизненных задач;</w:t>
      </w:r>
    </w:p>
    <w:p w:rsidR="009C55E1" w:rsidRPr="00F736B3" w:rsidRDefault="00F736B3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логические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объединять произведения по жанру, авторской принадлежности;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C55E1" w:rsidRPr="00F736B3" w:rsidRDefault="00F736B3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базовые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действия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с помощью учителя цель, планировать изменения объекта, ситуации;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9C55E1" w:rsidRPr="00F736B3" w:rsidRDefault="00F736B3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работа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с </w:t>
      </w: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информацией</w:t>
      </w:r>
      <w:proofErr w:type="spellEnd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выбирать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источник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получения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информации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9C55E1" w:rsidRPr="00F736B3" w:rsidRDefault="00F736B3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коммуникативные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универсальные учебные действия: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общение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готовить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небольшие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публичные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выступления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универсальные учебные действия: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самоорганизация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9C55E1" w:rsidRPr="00F736B3" w:rsidRDefault="00F736B3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выстраивать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последовательность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выбранных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действий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i/>
          <w:color w:val="000000"/>
          <w:sz w:val="20"/>
          <w:szCs w:val="20"/>
        </w:rPr>
        <w:t>самоконтроль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причины успеха/неудач учебной деятельности;</w:t>
      </w:r>
    </w:p>
    <w:p w:rsidR="009C55E1" w:rsidRPr="00F736B3" w:rsidRDefault="00F736B3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Совместная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деятельность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подчиняться;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9C55E1" w:rsidRPr="00F736B3" w:rsidRDefault="00F736B3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совместные проектные задания с опорой на предложенные образцы.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9C55E1" w:rsidRPr="00F736B3" w:rsidRDefault="009C55E1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1 КЛАСС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прозаическую 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нестихотворную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стихотворную речь;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называть отдельные жанры фольклора (устного народного творчества) и художественной литературы (загадки, пословицы, потешки, сказки (фольклорные и литературные), рассказы, стихотворения);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(положительные или отрицательные) героя, объяснять значение незнакомого слова с использованием словаря;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по ролям с соблюдением норм произношения, расстановки ударения;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сочинять небольшие тексты по предложенному началу и др.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не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менее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предложений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</w:rPr>
        <w:t>);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книге/учебнике по обложке, оглавлению, иллюстрациям;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9C55E1" w:rsidRPr="00F736B3" w:rsidRDefault="00F736B3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2 КЛАСС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составлять высказывания на заданную тему по содержанию произведения (не менее 5 предложений);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по аналогии с прочитанным загадки, небольшие сказки, рассказы;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C55E1" w:rsidRPr="00F736B3" w:rsidRDefault="00F736B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3 КЛАСС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художественные произведения и познавательные тексты;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краткий отзыв о прочитанном произведении по заданному алгоритму;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C55E1" w:rsidRPr="00F736B3" w:rsidRDefault="00F736B3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4 КЛАСС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художественные произведения и познавательные тексты;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краткий отзыв о прочитанном произведении по заданному алгоритму;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9C55E1" w:rsidRPr="00F736B3" w:rsidRDefault="00F736B3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9C55E1" w:rsidRPr="00F736B3" w:rsidRDefault="00F736B3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>​</w:t>
      </w:r>
    </w:p>
    <w:p w:rsidR="009C55E1" w:rsidRPr="00F736B3" w:rsidRDefault="009C55E1">
      <w:pPr>
        <w:rPr>
          <w:rFonts w:ascii="Times New Roman" w:hAnsi="Times New Roman" w:cs="Times New Roman"/>
          <w:sz w:val="20"/>
          <w:szCs w:val="20"/>
        </w:rPr>
        <w:sectPr w:rsidR="009C55E1" w:rsidRPr="00F736B3">
          <w:pgSz w:w="11906" w:h="16383"/>
          <w:pgMar w:top="1134" w:right="850" w:bottom="1134" w:left="1701" w:header="720" w:footer="720" w:gutter="0"/>
          <w:cols w:space="720"/>
        </w:sectPr>
      </w:pP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bookmarkStart w:id="87" w:name="block-16781504"/>
      <w:bookmarkEnd w:id="86"/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ТЕМАТИЧЕСКОЕ ПЛАНИРОВАНИЕ </w:t>
      </w: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518"/>
        <w:gridCol w:w="1687"/>
        <w:gridCol w:w="1774"/>
        <w:gridCol w:w="2877"/>
      </w:tblGrid>
      <w:tr w:rsidR="009C55E1" w:rsidRPr="00F736B3" w:rsidTr="004A3260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E1" w:rsidRPr="00F736B3" w:rsidTr="004A3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детях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дружбе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братьях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меньших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 наших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5E1" w:rsidRPr="00F736B3" w:rsidRDefault="009C55E1">
      <w:pPr>
        <w:rPr>
          <w:rFonts w:ascii="Times New Roman" w:hAnsi="Times New Roman" w:cs="Times New Roman"/>
          <w:sz w:val="20"/>
          <w:szCs w:val="20"/>
        </w:rPr>
        <w:sectPr w:rsidR="009C55E1" w:rsidRPr="00F73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8" w:name="block-16781508"/>
      <w:bookmarkEnd w:id="87"/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2877"/>
      </w:tblGrid>
      <w:tr w:rsidR="009C55E1" w:rsidRPr="00F736B3" w:rsidTr="004A3260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E1" w:rsidRPr="00F736B3" w:rsidTr="004A32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F736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55E1" w:rsidRPr="00F736B3" w:rsidRDefault="009C55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5E1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755E3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9C55E1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жанров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F736B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9C55E1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9C55E1" w:rsidRPr="00F736B3" w:rsidRDefault="00755E3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Пословицы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жанр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особенностей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песен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Шуточные фольклорные произведения: игра со словом. Небылица как «перевёртыш событий». Потешки и прибаутки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Ритм и счёт – основа построения считалок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«У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Снегурочка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"Осень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наступила...", А.А. Фета "Ласточки пропали…"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«Четыре художника»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научно-познавательного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Любовь к природе – тема произведений о Родине. На примере произведения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К.Г.Паустовского «Мещёрская сторона»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мысли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темы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Родине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Волшебный мир сказок. «У лукоморья дуб зелёный…»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А.С.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Пушкин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героев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 сказках</w:t>
            </w:r>
            <w:proofErr w:type="gram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А.С. Пушкина, созданные разными художниками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Сравнение прозаической и стихотворной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басен И.А. Крылова «Лебедь, Щука и Рак» и Л.Н.Толстого «Лев и мышь»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Л.Н.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Котёнок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Л. Н.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Толстой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Филиппок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Берестова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поступков и поведения героя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произведения Б.С. Житкова «Храбрый утёнок»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Коровушка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Чукотская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Хвост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и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 В.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Бианки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Музыкант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выразительности: сравнение. Произведения по выбору, например, И. А.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Бунин "Первый снег" и другие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Зимою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Фольклорная основа литературной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(авторской) сказки В.И.Даля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К.И.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Чуковский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Федорино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Федорино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горе"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С.В.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Михалков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щенок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А.Л.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Верёвочка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Осеева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листья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поступков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 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Осеева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Волшебное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Осеева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Хорошее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Оценка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взаимооотношений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Заклички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веснянки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Народная наблюдательность, выраженная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 малых жанрах устного народного творчества (фольклоре)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«Четыре художника».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«Четыре художника».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выразительности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"Я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весне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Ф. И.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Тютчев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воды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Г.А.Скребицкий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Весенняя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песня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Сравнение образов одуванчика в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произведениях О.И.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Высотской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Образы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пробуждающейся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природы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живописи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татарская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дочери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 Н.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Плещеев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"В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бурю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И.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Хармса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Врун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Миккель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медведь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Бамсе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4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6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8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Ладонщиков</w:t>
            </w:r>
            <w:proofErr w:type="spellEnd"/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«Лучший друг»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0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053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7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755E35" w:rsidP="00841485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2" w:history="1">
              <w:r w:rsidR="004A3260" w:rsidRPr="004A3260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https://resh.edu.ru/subject/32/2/</w:t>
              </w:r>
            </w:hyperlink>
          </w:p>
        </w:tc>
      </w:tr>
      <w:tr w:rsidR="004A3260" w:rsidRPr="00F736B3" w:rsidTr="004A32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6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3260" w:rsidRPr="00F736B3" w:rsidRDefault="004A32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5E1" w:rsidRPr="00F736B3" w:rsidRDefault="00F736B3" w:rsidP="00F736B3">
      <w:pPr>
        <w:spacing w:after="0"/>
        <w:ind w:left="120"/>
        <w:rPr>
          <w:rFonts w:ascii="Times New Roman" w:hAnsi="Times New Roman" w:cs="Times New Roman"/>
          <w:sz w:val="20"/>
          <w:szCs w:val="20"/>
        </w:rPr>
        <w:sectPr w:rsidR="009C55E1" w:rsidRPr="00F736B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bookmarkStart w:id="89" w:name="block-16781507"/>
      <w:bookmarkEnd w:id="88"/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​‌‌​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Литературное чтение. Предварительный контроль; текущий контроль; итоговый контроль. 1-4 класс;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Бойкина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М.В.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90" w:name="e8cabfe5-5c2d-474f-8f51-6f2eb647c0e5"/>
      <w:bookmarkEnd w:id="90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</w:t>
      </w:r>
    </w:p>
    <w:p w:rsidR="009C55E1" w:rsidRPr="00F736B3" w:rsidRDefault="00F736B3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​‌- Федеральная рабочая программа начального общего образования предмета «Литературное чтение»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Антошин М.К. Грамотный читатель. Обучение смысловому чтению. 1-2 классы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shop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prosv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gramotnyj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chitatel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obuchenie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smyslovomu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chteniyu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---1-2-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klassy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15558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Рабочие программы. Предметная линия учебников системы «Школа России». 1—4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классы :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пособие для учителей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общеобразоват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организаций / Л. Ф. Климанова, М. В. 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Бойкина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— </w:t>
      </w:r>
      <w:proofErr w:type="gramStart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М. :</w:t>
      </w:r>
      <w:proofErr w:type="gram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Просвещение, 2022. —128 с. —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ISBN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978-5-09-031513-5.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Методическая разработка по литературному чтению к учебнику ""Литературное чтение" 1-4 класс УМК "Школа России"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91" w:name="d455677a-27ca-4068-ae57-28f9d9f99a29"/>
      <w:bookmarkEnd w:id="91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‌​</w:t>
      </w:r>
    </w:p>
    <w:p w:rsidR="009C55E1" w:rsidRPr="00F736B3" w:rsidRDefault="009C55E1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9C55E1" w:rsidRPr="00F736B3" w:rsidRDefault="00F736B3">
      <w:pPr>
        <w:spacing w:after="0" w:line="480" w:lineRule="auto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​</w:t>
      </w:r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​‌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resh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subject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/32/1/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uchi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urok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.1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sept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/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school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collection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edu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rosuchebnik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metodicheskaja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pomosch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nachalnoe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-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infourok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nsportal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Библиотека интерактивных материалов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urok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.1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c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library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https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://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multiurok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  <w:proofErr w:type="spellStart"/>
      <w:r w:rsidRPr="00F736B3">
        <w:rPr>
          <w:rFonts w:ascii="Times New Roman" w:hAnsi="Times New Roman" w:cs="Times New Roman"/>
          <w:color w:val="000000"/>
          <w:sz w:val="20"/>
          <w:szCs w:val="20"/>
        </w:rPr>
        <w:t>ru</w:t>
      </w:r>
      <w:proofErr w:type="spellEnd"/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/</w:t>
      </w:r>
      <w:r w:rsidRPr="00F736B3">
        <w:rPr>
          <w:rFonts w:ascii="Times New Roman" w:hAnsi="Times New Roman" w:cs="Times New Roman"/>
          <w:color w:val="000000"/>
          <w:sz w:val="20"/>
          <w:szCs w:val="20"/>
        </w:rPr>
        <w:t>id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26261694/</w:t>
      </w:r>
      <w:r w:rsidRPr="00F736B3">
        <w:rPr>
          <w:rFonts w:ascii="Times New Roman" w:hAnsi="Times New Roman" w:cs="Times New Roman"/>
          <w:sz w:val="20"/>
          <w:szCs w:val="20"/>
          <w:lang w:val="ru-RU"/>
        </w:rPr>
        <w:br/>
      </w:r>
      <w:bookmarkStart w:id="92" w:name="ead47bee-61c2-4353-b0fd-07c1eef54e3f"/>
      <w:bookmarkEnd w:id="92"/>
      <w:r w:rsidRPr="00F736B3">
        <w:rPr>
          <w:rFonts w:ascii="Times New Roman" w:hAnsi="Times New Roman" w:cs="Times New Roman"/>
          <w:color w:val="333333"/>
          <w:sz w:val="20"/>
          <w:szCs w:val="20"/>
          <w:lang w:val="ru-RU"/>
        </w:rPr>
        <w:t>‌</w:t>
      </w:r>
      <w:r w:rsidRPr="00F736B3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:rsidR="009C55E1" w:rsidRPr="00F736B3" w:rsidRDefault="009C55E1">
      <w:pPr>
        <w:rPr>
          <w:rFonts w:ascii="Times New Roman" w:hAnsi="Times New Roman" w:cs="Times New Roman"/>
          <w:sz w:val="20"/>
          <w:szCs w:val="20"/>
          <w:lang w:val="ru-RU"/>
        </w:rPr>
        <w:sectPr w:rsidR="009C55E1" w:rsidRPr="00F736B3">
          <w:pgSz w:w="11906" w:h="16383"/>
          <w:pgMar w:top="1134" w:right="850" w:bottom="1134" w:left="1701" w:header="720" w:footer="720" w:gutter="0"/>
          <w:cols w:space="720"/>
        </w:sectPr>
      </w:pPr>
    </w:p>
    <w:bookmarkEnd w:id="89"/>
    <w:p w:rsidR="00F736B3" w:rsidRPr="00F736B3" w:rsidRDefault="00F736B3">
      <w:pPr>
        <w:rPr>
          <w:rFonts w:ascii="Times New Roman" w:hAnsi="Times New Roman" w:cs="Times New Roman"/>
          <w:sz w:val="20"/>
          <w:szCs w:val="20"/>
          <w:lang w:val="ru-RU"/>
        </w:rPr>
      </w:pPr>
    </w:p>
    <w:sectPr w:rsidR="00F736B3" w:rsidRPr="00F736B3" w:rsidSect="009C55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A58"/>
    <w:multiLevelType w:val="multilevel"/>
    <w:tmpl w:val="764A5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A0A45"/>
    <w:multiLevelType w:val="multilevel"/>
    <w:tmpl w:val="3EA4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E3A26"/>
    <w:multiLevelType w:val="multilevel"/>
    <w:tmpl w:val="01AC7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E77CC"/>
    <w:multiLevelType w:val="multilevel"/>
    <w:tmpl w:val="64522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A61984"/>
    <w:multiLevelType w:val="multilevel"/>
    <w:tmpl w:val="FFC61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316101"/>
    <w:multiLevelType w:val="multilevel"/>
    <w:tmpl w:val="67BC1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3C080D"/>
    <w:multiLevelType w:val="multilevel"/>
    <w:tmpl w:val="1BEA5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A82101"/>
    <w:multiLevelType w:val="multilevel"/>
    <w:tmpl w:val="CA2C8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43460D"/>
    <w:multiLevelType w:val="multilevel"/>
    <w:tmpl w:val="3F8E8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466BCF"/>
    <w:multiLevelType w:val="multilevel"/>
    <w:tmpl w:val="49328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9A02EF"/>
    <w:multiLevelType w:val="multilevel"/>
    <w:tmpl w:val="65247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62049E"/>
    <w:multiLevelType w:val="multilevel"/>
    <w:tmpl w:val="8D66F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F624B4"/>
    <w:multiLevelType w:val="multilevel"/>
    <w:tmpl w:val="95181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E5180"/>
    <w:multiLevelType w:val="multilevel"/>
    <w:tmpl w:val="E0F0F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DD6ADF"/>
    <w:multiLevelType w:val="multilevel"/>
    <w:tmpl w:val="968C1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FB2074"/>
    <w:multiLevelType w:val="multilevel"/>
    <w:tmpl w:val="99A2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8F0657"/>
    <w:multiLevelType w:val="multilevel"/>
    <w:tmpl w:val="F4028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F705E4"/>
    <w:multiLevelType w:val="multilevel"/>
    <w:tmpl w:val="49861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61901C2"/>
    <w:multiLevelType w:val="multilevel"/>
    <w:tmpl w:val="511CF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8F07573"/>
    <w:multiLevelType w:val="multilevel"/>
    <w:tmpl w:val="40B03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C1807"/>
    <w:multiLevelType w:val="multilevel"/>
    <w:tmpl w:val="DD049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7C0CA5"/>
    <w:multiLevelType w:val="multilevel"/>
    <w:tmpl w:val="6FACB1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A5E050E"/>
    <w:multiLevelType w:val="multilevel"/>
    <w:tmpl w:val="3474A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B231805"/>
    <w:multiLevelType w:val="multilevel"/>
    <w:tmpl w:val="60CCD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7A403D"/>
    <w:multiLevelType w:val="multilevel"/>
    <w:tmpl w:val="2E28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1D1CF1"/>
    <w:multiLevelType w:val="multilevel"/>
    <w:tmpl w:val="F6A26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3A33745"/>
    <w:multiLevelType w:val="multilevel"/>
    <w:tmpl w:val="2B888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7B0ADB"/>
    <w:multiLevelType w:val="multilevel"/>
    <w:tmpl w:val="2B90B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7142E15"/>
    <w:multiLevelType w:val="multilevel"/>
    <w:tmpl w:val="0AB87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B2B11E7"/>
    <w:multiLevelType w:val="multilevel"/>
    <w:tmpl w:val="DB000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307267F"/>
    <w:multiLevelType w:val="multilevel"/>
    <w:tmpl w:val="2F320D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951C40"/>
    <w:multiLevelType w:val="multilevel"/>
    <w:tmpl w:val="134C8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6F1850"/>
    <w:multiLevelType w:val="multilevel"/>
    <w:tmpl w:val="E04A0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BD355F"/>
    <w:multiLevelType w:val="multilevel"/>
    <w:tmpl w:val="6304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1E180C"/>
    <w:multiLevelType w:val="multilevel"/>
    <w:tmpl w:val="7A32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220CE2"/>
    <w:multiLevelType w:val="multilevel"/>
    <w:tmpl w:val="B62C4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4678F5"/>
    <w:multiLevelType w:val="multilevel"/>
    <w:tmpl w:val="2F5C2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15"/>
  </w:num>
  <w:num w:numId="6">
    <w:abstractNumId w:val="6"/>
  </w:num>
  <w:num w:numId="7">
    <w:abstractNumId w:val="31"/>
  </w:num>
  <w:num w:numId="8">
    <w:abstractNumId w:val="36"/>
  </w:num>
  <w:num w:numId="9">
    <w:abstractNumId w:val="32"/>
  </w:num>
  <w:num w:numId="10">
    <w:abstractNumId w:val="7"/>
  </w:num>
  <w:num w:numId="11">
    <w:abstractNumId w:val="22"/>
  </w:num>
  <w:num w:numId="12">
    <w:abstractNumId w:val="34"/>
  </w:num>
  <w:num w:numId="13">
    <w:abstractNumId w:val="17"/>
  </w:num>
  <w:num w:numId="14">
    <w:abstractNumId w:val="16"/>
  </w:num>
  <w:num w:numId="15">
    <w:abstractNumId w:val="9"/>
  </w:num>
  <w:num w:numId="16">
    <w:abstractNumId w:val="24"/>
  </w:num>
  <w:num w:numId="17">
    <w:abstractNumId w:val="2"/>
  </w:num>
  <w:num w:numId="18">
    <w:abstractNumId w:val="12"/>
  </w:num>
  <w:num w:numId="19">
    <w:abstractNumId w:val="14"/>
  </w:num>
  <w:num w:numId="20">
    <w:abstractNumId w:val="30"/>
  </w:num>
  <w:num w:numId="21">
    <w:abstractNumId w:val="27"/>
  </w:num>
  <w:num w:numId="22">
    <w:abstractNumId w:val="13"/>
  </w:num>
  <w:num w:numId="23">
    <w:abstractNumId w:val="5"/>
  </w:num>
  <w:num w:numId="24">
    <w:abstractNumId w:val="25"/>
  </w:num>
  <w:num w:numId="25">
    <w:abstractNumId w:val="4"/>
  </w:num>
  <w:num w:numId="26">
    <w:abstractNumId w:val="35"/>
  </w:num>
  <w:num w:numId="27">
    <w:abstractNumId w:val="3"/>
  </w:num>
  <w:num w:numId="28">
    <w:abstractNumId w:val="28"/>
  </w:num>
  <w:num w:numId="29">
    <w:abstractNumId w:val="21"/>
  </w:num>
  <w:num w:numId="30">
    <w:abstractNumId w:val="23"/>
  </w:num>
  <w:num w:numId="31">
    <w:abstractNumId w:val="33"/>
  </w:num>
  <w:num w:numId="32">
    <w:abstractNumId w:val="0"/>
  </w:num>
  <w:num w:numId="33">
    <w:abstractNumId w:val="26"/>
  </w:num>
  <w:num w:numId="34">
    <w:abstractNumId w:val="10"/>
  </w:num>
  <w:num w:numId="35">
    <w:abstractNumId w:val="18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E1"/>
    <w:rsid w:val="004042D9"/>
    <w:rsid w:val="004A3260"/>
    <w:rsid w:val="00755E35"/>
    <w:rsid w:val="0080563E"/>
    <w:rsid w:val="00887CC9"/>
    <w:rsid w:val="009959D3"/>
    <w:rsid w:val="009C55E1"/>
    <w:rsid w:val="00F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55687-3E3D-4719-88B9-1844D624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55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5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9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2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74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6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4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7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9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7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8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6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0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1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8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2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2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44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3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5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7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2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7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7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75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5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0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03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2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34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2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0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6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8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9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1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8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2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2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7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9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5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6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2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8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7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5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3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9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9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4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1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8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37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0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1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9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1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8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3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9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31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6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1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0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9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9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5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29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7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2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9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83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35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3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2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8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2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6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1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9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4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3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9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3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8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5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6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5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8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5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6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4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87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0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5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2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49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9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1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0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2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2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0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9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6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76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1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7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5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8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0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4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9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4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77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6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8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6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0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3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9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0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4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8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9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8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4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9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6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2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9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5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2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7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6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0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2/" TargetMode="External"/><Relationship Id="rId21" Type="http://schemas.openxmlformats.org/officeDocument/2006/relationships/hyperlink" Target="https://resh.edu.ru/subject/32/2/" TargetMode="External"/><Relationship Id="rId42" Type="http://schemas.openxmlformats.org/officeDocument/2006/relationships/hyperlink" Target="https://resh.edu.ru/subject/32/2/" TargetMode="External"/><Relationship Id="rId63" Type="http://schemas.openxmlformats.org/officeDocument/2006/relationships/hyperlink" Target="https://resh.edu.ru/subject/32/2/" TargetMode="External"/><Relationship Id="rId84" Type="http://schemas.openxmlformats.org/officeDocument/2006/relationships/hyperlink" Target="https://resh.edu.ru/subject/32/2/" TargetMode="External"/><Relationship Id="rId138" Type="http://schemas.openxmlformats.org/officeDocument/2006/relationships/hyperlink" Target="https://resh.edu.ru/subject/32/2/" TargetMode="External"/><Relationship Id="rId107" Type="http://schemas.openxmlformats.org/officeDocument/2006/relationships/hyperlink" Target="https://resh.edu.ru/subject/32/2/" TargetMode="External"/><Relationship Id="rId11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subject/32/2/" TargetMode="External"/><Relationship Id="rId53" Type="http://schemas.openxmlformats.org/officeDocument/2006/relationships/hyperlink" Target="https://resh.edu.ru/subject/32/2/" TargetMode="External"/><Relationship Id="rId74" Type="http://schemas.openxmlformats.org/officeDocument/2006/relationships/hyperlink" Target="https://resh.edu.ru/subject/32/2/" TargetMode="External"/><Relationship Id="rId128" Type="http://schemas.openxmlformats.org/officeDocument/2006/relationships/hyperlink" Target="https://resh.edu.ru/subject/32/2/" TargetMode="External"/><Relationship Id="rId149" Type="http://schemas.openxmlformats.org/officeDocument/2006/relationships/hyperlink" Target="https://resh.edu.ru/subject/32/2/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resh.edu.ru/subject/32/2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43" Type="http://schemas.openxmlformats.org/officeDocument/2006/relationships/hyperlink" Target="https://resh.edu.ru/subject/32/2/" TargetMode="External"/><Relationship Id="rId48" Type="http://schemas.openxmlformats.org/officeDocument/2006/relationships/hyperlink" Target="https://resh.edu.ru/subject/32/2/" TargetMode="External"/><Relationship Id="rId64" Type="http://schemas.openxmlformats.org/officeDocument/2006/relationships/hyperlink" Target="https://resh.edu.ru/subject/32/2/" TargetMode="External"/><Relationship Id="rId69" Type="http://schemas.openxmlformats.org/officeDocument/2006/relationships/hyperlink" Target="https://resh.edu.ru/subject/32/2/" TargetMode="External"/><Relationship Id="rId113" Type="http://schemas.openxmlformats.org/officeDocument/2006/relationships/hyperlink" Target="https://resh.edu.ru/subject/32/2/" TargetMode="External"/><Relationship Id="rId118" Type="http://schemas.openxmlformats.org/officeDocument/2006/relationships/hyperlink" Target="https://resh.edu.ru/subject/32/2/" TargetMode="External"/><Relationship Id="rId134" Type="http://schemas.openxmlformats.org/officeDocument/2006/relationships/hyperlink" Target="https://resh.edu.ru/subject/32/2/" TargetMode="External"/><Relationship Id="rId139" Type="http://schemas.openxmlformats.org/officeDocument/2006/relationships/hyperlink" Target="https://resh.edu.ru/subject/32/2/" TargetMode="External"/><Relationship Id="rId80" Type="http://schemas.openxmlformats.org/officeDocument/2006/relationships/hyperlink" Target="https://resh.edu.ru/subject/32/2/" TargetMode="External"/><Relationship Id="rId85" Type="http://schemas.openxmlformats.org/officeDocument/2006/relationships/hyperlink" Target="https://resh.edu.ru/subject/32/2/" TargetMode="External"/><Relationship Id="rId150" Type="http://schemas.openxmlformats.org/officeDocument/2006/relationships/hyperlink" Target="https://resh.edu.ru/subject/32/2/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32/2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hyperlink" Target="https://resh.edu.ru/subject/32/2/" TargetMode="External"/><Relationship Id="rId59" Type="http://schemas.openxmlformats.org/officeDocument/2006/relationships/hyperlink" Target="https://resh.edu.ru/subject/32/2/" TargetMode="External"/><Relationship Id="rId103" Type="http://schemas.openxmlformats.org/officeDocument/2006/relationships/hyperlink" Target="https://resh.edu.ru/subject/32/2/" TargetMode="External"/><Relationship Id="rId108" Type="http://schemas.openxmlformats.org/officeDocument/2006/relationships/hyperlink" Target="https://resh.edu.ru/subject/32/2/" TargetMode="External"/><Relationship Id="rId124" Type="http://schemas.openxmlformats.org/officeDocument/2006/relationships/hyperlink" Target="https://resh.edu.ru/subject/32/2/" TargetMode="External"/><Relationship Id="rId129" Type="http://schemas.openxmlformats.org/officeDocument/2006/relationships/hyperlink" Target="https://resh.edu.ru/subject/32/2/" TargetMode="External"/><Relationship Id="rId54" Type="http://schemas.openxmlformats.org/officeDocument/2006/relationships/hyperlink" Target="https://resh.edu.ru/subject/32/2/" TargetMode="External"/><Relationship Id="rId70" Type="http://schemas.openxmlformats.org/officeDocument/2006/relationships/hyperlink" Target="https://resh.edu.ru/subject/32/2/" TargetMode="External"/><Relationship Id="rId75" Type="http://schemas.openxmlformats.org/officeDocument/2006/relationships/hyperlink" Target="https://resh.edu.ru/subject/32/2/" TargetMode="External"/><Relationship Id="rId91" Type="http://schemas.openxmlformats.org/officeDocument/2006/relationships/hyperlink" Target="https://resh.edu.ru/subject/32/2/" TargetMode="External"/><Relationship Id="rId96" Type="http://schemas.openxmlformats.org/officeDocument/2006/relationships/hyperlink" Target="https://resh.edu.ru/subject/32/2/" TargetMode="External"/><Relationship Id="rId140" Type="http://schemas.openxmlformats.org/officeDocument/2006/relationships/hyperlink" Target="https://resh.edu.ru/subject/32/2/" TargetMode="External"/><Relationship Id="rId145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49" Type="http://schemas.openxmlformats.org/officeDocument/2006/relationships/hyperlink" Target="https://resh.edu.ru/subject/32/2/" TargetMode="External"/><Relationship Id="rId114" Type="http://schemas.openxmlformats.org/officeDocument/2006/relationships/hyperlink" Target="https://resh.edu.ru/subject/32/2/" TargetMode="External"/><Relationship Id="rId119" Type="http://schemas.openxmlformats.org/officeDocument/2006/relationships/hyperlink" Target="https://resh.edu.ru/subject/32/2/" TargetMode="External"/><Relationship Id="rId44" Type="http://schemas.openxmlformats.org/officeDocument/2006/relationships/hyperlink" Target="https://resh.edu.ru/subject/32/2/" TargetMode="External"/><Relationship Id="rId60" Type="http://schemas.openxmlformats.org/officeDocument/2006/relationships/hyperlink" Target="https://resh.edu.ru/subject/32/2/" TargetMode="External"/><Relationship Id="rId65" Type="http://schemas.openxmlformats.org/officeDocument/2006/relationships/hyperlink" Target="https://resh.edu.ru/subject/32/2/" TargetMode="External"/><Relationship Id="rId81" Type="http://schemas.openxmlformats.org/officeDocument/2006/relationships/hyperlink" Target="https://resh.edu.ru/subject/32/2/" TargetMode="External"/><Relationship Id="rId86" Type="http://schemas.openxmlformats.org/officeDocument/2006/relationships/hyperlink" Target="https://resh.edu.ru/subject/32/2/" TargetMode="External"/><Relationship Id="rId130" Type="http://schemas.openxmlformats.org/officeDocument/2006/relationships/hyperlink" Target="https://resh.edu.ru/subject/32/2/" TargetMode="External"/><Relationship Id="rId135" Type="http://schemas.openxmlformats.org/officeDocument/2006/relationships/hyperlink" Target="https://resh.edu.ru/subject/32/2/" TargetMode="External"/><Relationship Id="rId151" Type="http://schemas.openxmlformats.org/officeDocument/2006/relationships/hyperlink" Target="https://resh.edu.ru/subject/32/2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subject/32/2/" TargetMode="External"/><Relationship Id="rId39" Type="http://schemas.openxmlformats.org/officeDocument/2006/relationships/hyperlink" Target="https://resh.edu.ru/subject/32/2/" TargetMode="External"/><Relationship Id="rId109" Type="http://schemas.openxmlformats.org/officeDocument/2006/relationships/hyperlink" Target="https://resh.edu.ru/subject/32/2/" TargetMode="External"/><Relationship Id="rId34" Type="http://schemas.openxmlformats.org/officeDocument/2006/relationships/hyperlink" Target="https://resh.edu.ru/subject/32/2/" TargetMode="External"/><Relationship Id="rId50" Type="http://schemas.openxmlformats.org/officeDocument/2006/relationships/hyperlink" Target="https://resh.edu.ru/subject/32/2/" TargetMode="External"/><Relationship Id="rId55" Type="http://schemas.openxmlformats.org/officeDocument/2006/relationships/hyperlink" Target="https://resh.edu.ru/subject/32/2/" TargetMode="External"/><Relationship Id="rId76" Type="http://schemas.openxmlformats.org/officeDocument/2006/relationships/hyperlink" Target="https://resh.edu.ru/subject/32/2/" TargetMode="External"/><Relationship Id="rId97" Type="http://schemas.openxmlformats.org/officeDocument/2006/relationships/hyperlink" Target="https://resh.edu.ru/subject/32/2/" TargetMode="External"/><Relationship Id="rId104" Type="http://schemas.openxmlformats.org/officeDocument/2006/relationships/hyperlink" Target="https://resh.edu.ru/subject/32/2/" TargetMode="External"/><Relationship Id="rId120" Type="http://schemas.openxmlformats.org/officeDocument/2006/relationships/hyperlink" Target="https://resh.edu.ru/subject/32/2/" TargetMode="External"/><Relationship Id="rId125" Type="http://schemas.openxmlformats.org/officeDocument/2006/relationships/hyperlink" Target="https://resh.edu.ru/subject/32/2/" TargetMode="External"/><Relationship Id="rId141" Type="http://schemas.openxmlformats.org/officeDocument/2006/relationships/hyperlink" Target="https://resh.edu.ru/subject/32/2/" TargetMode="External"/><Relationship Id="rId146" Type="http://schemas.openxmlformats.org/officeDocument/2006/relationships/hyperlink" Target="https://resh.edu.ru/subject/32/2/" TargetMode="External"/><Relationship Id="rId7" Type="http://schemas.openxmlformats.org/officeDocument/2006/relationships/hyperlink" Target="https://resh.edu.ru/subject/32/2/" TargetMode="External"/><Relationship Id="rId71" Type="http://schemas.openxmlformats.org/officeDocument/2006/relationships/hyperlink" Target="https://resh.edu.ru/subject/32/2/" TargetMode="External"/><Relationship Id="rId92" Type="http://schemas.openxmlformats.org/officeDocument/2006/relationships/hyperlink" Target="https://resh.edu.ru/subject/32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2/" TargetMode="External"/><Relationship Id="rId24" Type="http://schemas.openxmlformats.org/officeDocument/2006/relationships/hyperlink" Target="https://resh.edu.ru/subject/32/2/" TargetMode="External"/><Relationship Id="rId40" Type="http://schemas.openxmlformats.org/officeDocument/2006/relationships/hyperlink" Target="https://resh.edu.ru/subject/32/2/" TargetMode="External"/><Relationship Id="rId45" Type="http://schemas.openxmlformats.org/officeDocument/2006/relationships/hyperlink" Target="https://resh.edu.ru/subject/32/2/" TargetMode="External"/><Relationship Id="rId66" Type="http://schemas.openxmlformats.org/officeDocument/2006/relationships/hyperlink" Target="https://resh.edu.ru/subject/32/2/" TargetMode="External"/><Relationship Id="rId87" Type="http://schemas.openxmlformats.org/officeDocument/2006/relationships/hyperlink" Target="https://resh.edu.ru/subject/32/2/" TargetMode="External"/><Relationship Id="rId110" Type="http://schemas.openxmlformats.org/officeDocument/2006/relationships/hyperlink" Target="https://resh.edu.ru/subject/32/2/" TargetMode="External"/><Relationship Id="rId115" Type="http://schemas.openxmlformats.org/officeDocument/2006/relationships/hyperlink" Target="https://resh.edu.ru/subject/32/2/" TargetMode="External"/><Relationship Id="rId131" Type="http://schemas.openxmlformats.org/officeDocument/2006/relationships/hyperlink" Target="https://resh.edu.ru/subject/32/2/" TargetMode="External"/><Relationship Id="rId136" Type="http://schemas.openxmlformats.org/officeDocument/2006/relationships/hyperlink" Target="https://resh.edu.ru/subject/32/2/" TargetMode="External"/><Relationship Id="rId61" Type="http://schemas.openxmlformats.org/officeDocument/2006/relationships/hyperlink" Target="https://resh.edu.ru/subject/32/2/" TargetMode="External"/><Relationship Id="rId82" Type="http://schemas.openxmlformats.org/officeDocument/2006/relationships/hyperlink" Target="https://resh.edu.ru/subject/32/2/" TargetMode="External"/><Relationship Id="rId152" Type="http://schemas.openxmlformats.org/officeDocument/2006/relationships/hyperlink" Target="https://resh.edu.ru/subject/32/2/" TargetMode="External"/><Relationship Id="rId19" Type="http://schemas.openxmlformats.org/officeDocument/2006/relationships/hyperlink" Target="https://resh.edu.ru/subject/32/2/" TargetMode="External"/><Relationship Id="rId14" Type="http://schemas.openxmlformats.org/officeDocument/2006/relationships/hyperlink" Target="https://resh.edu.ru/subject/32/2/" TargetMode="External"/><Relationship Id="rId30" Type="http://schemas.openxmlformats.org/officeDocument/2006/relationships/hyperlink" Target="https://resh.edu.ru/subject/32/2/" TargetMode="External"/><Relationship Id="rId35" Type="http://schemas.openxmlformats.org/officeDocument/2006/relationships/hyperlink" Target="https://resh.edu.ru/subject/32/2/" TargetMode="External"/><Relationship Id="rId56" Type="http://schemas.openxmlformats.org/officeDocument/2006/relationships/hyperlink" Target="https://resh.edu.ru/subject/32/2/" TargetMode="External"/><Relationship Id="rId77" Type="http://schemas.openxmlformats.org/officeDocument/2006/relationships/hyperlink" Target="https://resh.edu.ru/subject/32/2/" TargetMode="External"/><Relationship Id="rId100" Type="http://schemas.openxmlformats.org/officeDocument/2006/relationships/hyperlink" Target="https://resh.edu.ru/subject/32/2/" TargetMode="External"/><Relationship Id="rId105" Type="http://schemas.openxmlformats.org/officeDocument/2006/relationships/hyperlink" Target="https://resh.edu.ru/subject/32/2/" TargetMode="External"/><Relationship Id="rId126" Type="http://schemas.openxmlformats.org/officeDocument/2006/relationships/hyperlink" Target="https://resh.edu.ru/subject/32/2/" TargetMode="External"/><Relationship Id="rId147" Type="http://schemas.openxmlformats.org/officeDocument/2006/relationships/hyperlink" Target="https://resh.edu.ru/subject/32/2/" TargetMode="External"/><Relationship Id="rId8" Type="http://schemas.openxmlformats.org/officeDocument/2006/relationships/hyperlink" Target="https://resh.edu.ru/subject/32/2/" TargetMode="External"/><Relationship Id="rId51" Type="http://schemas.openxmlformats.org/officeDocument/2006/relationships/hyperlink" Target="https://resh.edu.ru/subject/32/2/" TargetMode="External"/><Relationship Id="rId72" Type="http://schemas.openxmlformats.org/officeDocument/2006/relationships/hyperlink" Target="https://resh.edu.ru/subject/32/2/" TargetMode="External"/><Relationship Id="rId93" Type="http://schemas.openxmlformats.org/officeDocument/2006/relationships/hyperlink" Target="https://resh.edu.ru/subject/32/2/" TargetMode="External"/><Relationship Id="rId98" Type="http://schemas.openxmlformats.org/officeDocument/2006/relationships/hyperlink" Target="https://resh.edu.ru/subject/32/2/" TargetMode="External"/><Relationship Id="rId121" Type="http://schemas.openxmlformats.org/officeDocument/2006/relationships/hyperlink" Target="https://resh.edu.ru/subject/32/2/" TargetMode="External"/><Relationship Id="rId142" Type="http://schemas.openxmlformats.org/officeDocument/2006/relationships/hyperlink" Target="https://resh.edu.ru/subject/32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32/2/" TargetMode="External"/><Relationship Id="rId46" Type="http://schemas.openxmlformats.org/officeDocument/2006/relationships/hyperlink" Target="https://resh.edu.ru/subject/32/2/" TargetMode="External"/><Relationship Id="rId67" Type="http://schemas.openxmlformats.org/officeDocument/2006/relationships/hyperlink" Target="https://resh.edu.ru/subject/32/2/" TargetMode="External"/><Relationship Id="rId116" Type="http://schemas.openxmlformats.org/officeDocument/2006/relationships/hyperlink" Target="https://resh.edu.ru/subject/32/2/" TargetMode="External"/><Relationship Id="rId137" Type="http://schemas.openxmlformats.org/officeDocument/2006/relationships/hyperlink" Target="https://resh.edu.ru/subject/32/2/" TargetMode="Externa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resh.edu.ru/subject/32/2/" TargetMode="External"/><Relationship Id="rId62" Type="http://schemas.openxmlformats.org/officeDocument/2006/relationships/hyperlink" Target="https://resh.edu.ru/subject/32/2/" TargetMode="External"/><Relationship Id="rId83" Type="http://schemas.openxmlformats.org/officeDocument/2006/relationships/hyperlink" Target="https://resh.edu.ru/subject/32/2/" TargetMode="External"/><Relationship Id="rId88" Type="http://schemas.openxmlformats.org/officeDocument/2006/relationships/hyperlink" Target="https://resh.edu.ru/subject/32/2/" TargetMode="External"/><Relationship Id="rId111" Type="http://schemas.openxmlformats.org/officeDocument/2006/relationships/hyperlink" Target="https://resh.edu.ru/subject/32/2/" TargetMode="External"/><Relationship Id="rId132" Type="http://schemas.openxmlformats.org/officeDocument/2006/relationships/hyperlink" Target="https://resh.edu.ru/subject/32/2/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resh.edu.ru/subject/32/2/" TargetMode="External"/><Relationship Id="rId36" Type="http://schemas.openxmlformats.org/officeDocument/2006/relationships/hyperlink" Target="https://resh.edu.ru/subject/32/2/" TargetMode="External"/><Relationship Id="rId57" Type="http://schemas.openxmlformats.org/officeDocument/2006/relationships/hyperlink" Target="https://resh.edu.ru/subject/32/2/" TargetMode="External"/><Relationship Id="rId106" Type="http://schemas.openxmlformats.org/officeDocument/2006/relationships/hyperlink" Target="https://resh.edu.ru/subject/32/2/" TargetMode="External"/><Relationship Id="rId127" Type="http://schemas.openxmlformats.org/officeDocument/2006/relationships/hyperlink" Target="https://resh.edu.ru/subject/32/2/" TargetMode="External"/><Relationship Id="rId10" Type="http://schemas.openxmlformats.org/officeDocument/2006/relationships/hyperlink" Target="https://resh.edu.ru/subject/32/2/" TargetMode="External"/><Relationship Id="rId31" Type="http://schemas.openxmlformats.org/officeDocument/2006/relationships/hyperlink" Target="https://resh.edu.ru/subject/32/2/" TargetMode="External"/><Relationship Id="rId52" Type="http://schemas.openxmlformats.org/officeDocument/2006/relationships/hyperlink" Target="https://resh.edu.ru/subject/32/2/" TargetMode="External"/><Relationship Id="rId73" Type="http://schemas.openxmlformats.org/officeDocument/2006/relationships/hyperlink" Target="https://resh.edu.ru/subject/32/2/" TargetMode="External"/><Relationship Id="rId78" Type="http://schemas.openxmlformats.org/officeDocument/2006/relationships/hyperlink" Target="https://resh.edu.ru/subject/32/2/" TargetMode="External"/><Relationship Id="rId94" Type="http://schemas.openxmlformats.org/officeDocument/2006/relationships/hyperlink" Target="https://resh.edu.ru/subject/32/2/" TargetMode="External"/><Relationship Id="rId99" Type="http://schemas.openxmlformats.org/officeDocument/2006/relationships/hyperlink" Target="https://resh.edu.ru/subject/32/2/" TargetMode="External"/><Relationship Id="rId101" Type="http://schemas.openxmlformats.org/officeDocument/2006/relationships/hyperlink" Target="https://resh.edu.ru/subject/32/2/" TargetMode="External"/><Relationship Id="rId122" Type="http://schemas.openxmlformats.org/officeDocument/2006/relationships/hyperlink" Target="https://resh.edu.ru/subject/32/2/" TargetMode="External"/><Relationship Id="rId143" Type="http://schemas.openxmlformats.org/officeDocument/2006/relationships/hyperlink" Target="https://resh.edu.ru/subject/32/2/" TargetMode="External"/><Relationship Id="rId148" Type="http://schemas.openxmlformats.org/officeDocument/2006/relationships/hyperlink" Target="https://resh.edu.ru/subject/3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47" Type="http://schemas.openxmlformats.org/officeDocument/2006/relationships/hyperlink" Target="https://resh.edu.ru/subject/32/2/" TargetMode="External"/><Relationship Id="rId68" Type="http://schemas.openxmlformats.org/officeDocument/2006/relationships/hyperlink" Target="https://resh.edu.ru/subject/32/2/" TargetMode="External"/><Relationship Id="rId89" Type="http://schemas.openxmlformats.org/officeDocument/2006/relationships/hyperlink" Target="https://resh.edu.ru/subject/32/2/" TargetMode="External"/><Relationship Id="rId112" Type="http://schemas.openxmlformats.org/officeDocument/2006/relationships/hyperlink" Target="https://resh.edu.ru/subject/32/2/" TargetMode="External"/><Relationship Id="rId133" Type="http://schemas.openxmlformats.org/officeDocument/2006/relationships/hyperlink" Target="https://resh.edu.ru/subject/32/2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resh.edu.ru/subject/32/2/" TargetMode="External"/><Relationship Id="rId37" Type="http://schemas.openxmlformats.org/officeDocument/2006/relationships/hyperlink" Target="https://resh.edu.ru/subject/32/2/" TargetMode="External"/><Relationship Id="rId58" Type="http://schemas.openxmlformats.org/officeDocument/2006/relationships/hyperlink" Target="https://resh.edu.ru/subject/32/2/" TargetMode="External"/><Relationship Id="rId79" Type="http://schemas.openxmlformats.org/officeDocument/2006/relationships/hyperlink" Target="https://resh.edu.ru/subject/32/2/" TargetMode="External"/><Relationship Id="rId102" Type="http://schemas.openxmlformats.org/officeDocument/2006/relationships/hyperlink" Target="https://resh.edu.ru/subject/32/2/" TargetMode="External"/><Relationship Id="rId123" Type="http://schemas.openxmlformats.org/officeDocument/2006/relationships/hyperlink" Target="https://resh.edu.ru/subject/32/2/" TargetMode="External"/><Relationship Id="rId144" Type="http://schemas.openxmlformats.org/officeDocument/2006/relationships/hyperlink" Target="https://resh.edu.ru/subject/32/2/" TargetMode="External"/><Relationship Id="rId90" Type="http://schemas.openxmlformats.org/officeDocument/2006/relationships/hyperlink" Target="https://resh.edu.ru/subject/32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15297</Words>
  <Characters>87199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6</cp:revision>
  <cp:lastPrinted>2023-09-12T07:29:00Z</cp:lastPrinted>
  <dcterms:created xsi:type="dcterms:W3CDTF">2023-09-09T18:40:00Z</dcterms:created>
  <dcterms:modified xsi:type="dcterms:W3CDTF">2024-09-27T06:47:00Z</dcterms:modified>
</cp:coreProperties>
</file>